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5F8" w:rsidRPr="00233C73" w:rsidRDefault="004E52DD" w:rsidP="00B40F0F">
      <w:pPr>
        <w:pStyle w:val="BriefingNoteHeader"/>
        <w:ind w:left="-284"/>
        <w:rPr>
          <w:rFonts w:ascii="Arial" w:hAnsi="Arial" w:cs="Arial"/>
        </w:rPr>
      </w:pPr>
      <w:r w:rsidRPr="00233C73">
        <w:rPr>
          <w:rFonts w:ascii="Arial" w:hAnsi="Arial" w:cs="Arial"/>
        </w:rPr>
        <w:t>Networks</w:t>
      </w:r>
    </w:p>
    <w:p w:rsidR="00470492" w:rsidRPr="00233C73" w:rsidRDefault="004E52DD" w:rsidP="00233C73">
      <w:pPr>
        <w:pStyle w:val="BriefingNoteTitle"/>
        <w:ind w:left="-284"/>
        <w:rPr>
          <w:rFonts w:cs="Arial"/>
        </w:rPr>
      </w:pPr>
      <w:r w:rsidRPr="00233C73">
        <w:rPr>
          <w:rFonts w:cs="Arial"/>
        </w:rPr>
        <w:t>‘Ethos Enhancing Outcomes’</w:t>
      </w:r>
    </w:p>
    <w:p w:rsidR="000D1642" w:rsidRPr="00233C73" w:rsidRDefault="000D1642" w:rsidP="00470492">
      <w:pPr>
        <w:pStyle w:val="BriefingNoteSubtitle"/>
        <w:pBdr>
          <w:top w:val="single" w:sz="4" w:space="1" w:color="973B8E"/>
        </w:pBdr>
        <w:ind w:left="-284"/>
        <w:rPr>
          <w:rFonts w:cs="Arial"/>
          <w:sz w:val="2"/>
          <w:szCs w:val="2"/>
        </w:rPr>
      </w:pPr>
    </w:p>
    <w:p w:rsidR="003B05F8" w:rsidRPr="00233C73" w:rsidRDefault="004E52DD" w:rsidP="00472A8D">
      <w:pPr>
        <w:pStyle w:val="Heading1"/>
        <w:ind w:left="284"/>
        <w:rPr>
          <w:rFonts w:cs="Arial"/>
          <w:b/>
        </w:rPr>
      </w:pPr>
      <w:r w:rsidRPr="00233C73">
        <w:rPr>
          <w:rFonts w:cs="Arial"/>
          <w:b/>
        </w:rPr>
        <w:t>Approach 1: Begin with the End in Mind</w:t>
      </w:r>
    </w:p>
    <w:p w:rsidR="004E52DD" w:rsidRPr="00233C73" w:rsidRDefault="004E52DD" w:rsidP="004E52DD">
      <w:pPr>
        <w:rPr>
          <w:rFonts w:cs="Arial"/>
        </w:rPr>
      </w:pPr>
    </w:p>
    <w:p w:rsidR="004E52DD" w:rsidRPr="00233C73" w:rsidRDefault="004E52DD" w:rsidP="004E52DD">
      <w:pPr>
        <w:rPr>
          <w:rFonts w:cs="Arial"/>
        </w:rPr>
      </w:pPr>
      <w:r w:rsidRPr="00233C73">
        <w:rPr>
          <w:rFonts w:cs="Arial"/>
          <w:noProof/>
          <w:lang w:eastAsia="en-GB"/>
        </w:rPr>
        <mc:AlternateContent>
          <mc:Choice Requires="wps">
            <w:drawing>
              <wp:anchor distT="45720" distB="45720" distL="114300" distR="114300" simplePos="0" relativeHeight="251404288" behindDoc="0" locked="0" layoutInCell="1" allowOverlap="1" wp14:anchorId="0154DEE1" wp14:editId="2FF71F4D">
                <wp:simplePos x="0" y="0"/>
                <wp:positionH relativeFrom="column">
                  <wp:posOffset>1808480</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313BB" w:rsidRDefault="005313BB" w:rsidP="004E52DD">
                            <w:pPr>
                              <w:jc w:val="center"/>
                            </w:pPr>
                            <w:r>
                              <w:t>Defining the Issue and Desired Change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54DEE1" id="_x0000_t202" coordsize="21600,21600" o:spt="202" path="m,l,21600r21600,l21600,xe">
                <v:stroke joinstyle="miter"/>
                <v:path gradientshapeok="t" o:connecttype="rect"/>
              </v:shapetype>
              <v:shape id="Text Box 2" o:spid="_x0000_s1026" type="#_x0000_t202" style="position:absolute;margin-left:142.4pt;margin-top:.9pt;width:185.9pt;height:110.6pt;z-index:251404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D4ZNT7bAAAACQEAAA8AAABkcnMvZG93bnJldi54bWxM&#10;j8FOwzAMhu9IvENkJG4spYxoKk2nqYLrpG1IXL0mtIXEKU3albfHnOBkWd+v35/L7eKdmO0Y+0Aa&#10;7lcZCEtNMD21Gl5PL3cbEDEhGXSBrIZvG2FbXV+VWJhwoYOdj6kVXEKxQA1dSkMhZWw66zGuwmCJ&#10;2XsYPSZex1aaES9c7p3Ms0xJjz3xhQ4HW3e2+TxOXsN0qnfzoc4/3ua9We/VM3p0X1rf3iy7JxDJ&#10;LukvDL/6rA4VO53DRCYKpyHfrFk9MeDBXD0qBeLMIH/IQFal/P9B9QMAAP//AwBQSwECLQAUAAYA&#10;CAAAACEAtoM4kv4AAADhAQAAEwAAAAAAAAAAAAAAAAAAAAAAW0NvbnRlbnRfVHlwZXNdLnhtbFBL&#10;AQItABQABgAIAAAAIQA4/SH/1gAAAJQBAAALAAAAAAAAAAAAAAAAAC8BAABfcmVscy8ucmVsc1BL&#10;AQItABQABgAIAAAAIQAmy+1iJQIAAEcEAAAOAAAAAAAAAAAAAAAAAC4CAABkcnMvZTJvRG9jLnht&#10;bFBLAQItABQABgAIAAAAIQA+GTU+2wAAAAkBAAAPAAAAAAAAAAAAAAAAAH8EAABkcnMvZG93bnJl&#10;di54bWxQSwUGAAAAAAQABADzAAAAhwUAAAAA&#10;">
                <v:textbox style="mso-fit-shape-to-text:t">
                  <w:txbxContent>
                    <w:p w:rsidR="005313BB" w:rsidRDefault="005313BB" w:rsidP="004E52DD">
                      <w:pPr>
                        <w:jc w:val="center"/>
                      </w:pPr>
                      <w:r>
                        <w:t>Defining the Issue and Desired Change</w:t>
                      </w:r>
                    </w:p>
                  </w:txbxContent>
                </v:textbox>
                <w10:wrap type="square"/>
              </v:shape>
            </w:pict>
          </mc:Fallback>
        </mc:AlternateContent>
      </w:r>
    </w:p>
    <w:p w:rsidR="004E52DD" w:rsidRPr="00233C73" w:rsidRDefault="004E52DD" w:rsidP="004E52DD">
      <w:pPr>
        <w:rPr>
          <w:rFonts w:cs="Arial"/>
        </w:rPr>
      </w:pPr>
    </w:p>
    <w:p w:rsidR="004E52DD" w:rsidRPr="00233C73" w:rsidRDefault="00B44B00" w:rsidP="004E52DD">
      <w:pPr>
        <w:rPr>
          <w:rFonts w:cs="Arial"/>
        </w:rPr>
      </w:pPr>
      <w:r w:rsidRPr="00233C73">
        <w:rPr>
          <w:rFonts w:cs="Arial"/>
          <w:noProof/>
          <w:lang w:eastAsia="en-GB"/>
        </w:rPr>
        <mc:AlternateContent>
          <mc:Choice Requires="wps">
            <w:drawing>
              <wp:anchor distT="0" distB="0" distL="114300" distR="114300" simplePos="0" relativeHeight="251825152" behindDoc="0" locked="0" layoutInCell="1" allowOverlap="1" wp14:anchorId="343D4F4B" wp14:editId="2F17BBC6">
                <wp:simplePos x="0" y="0"/>
                <wp:positionH relativeFrom="column">
                  <wp:posOffset>2876550</wp:posOffset>
                </wp:positionH>
                <wp:positionV relativeFrom="paragraph">
                  <wp:posOffset>1407160</wp:posOffset>
                </wp:positionV>
                <wp:extent cx="285750" cy="361950"/>
                <wp:effectExtent l="57150" t="19050" r="38100" b="95250"/>
                <wp:wrapNone/>
                <wp:docPr id="14" name="Down Arrow 14"/>
                <wp:cNvGraphicFramePr/>
                <a:graphic xmlns:a="http://schemas.openxmlformats.org/drawingml/2006/main">
                  <a:graphicData uri="http://schemas.microsoft.com/office/word/2010/wordprocessingShape">
                    <wps:wsp>
                      <wps:cNvSpPr/>
                      <wps:spPr>
                        <a:xfrm>
                          <a:off x="0" y="0"/>
                          <a:ext cx="285750" cy="361950"/>
                        </a:xfrm>
                        <a:prstGeom prst="down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9F08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26.5pt;margin-top:110.8pt;width:22.5pt;height:28.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5fQIAAJIFAAAOAAAAZHJzL2Uyb0RvYy54bWysVN1P2zAQf5+0/8Hy+0hTyoCKFHUwpkkI&#10;0GDi2XXs1pLj885u0+6v39lJA2NISGgvyZ3v+3cfZ+fbxrKNwmDAVbw8GHGmnITauGXFfz5cfTrh&#10;LEThamHBqYrvVODns48fzlo/VWNYga0VMnLiwrT1FV/F6KdFEeRKNSIcgFeOhBqwEZFYXBY1ipa8&#10;N7YYj0afixaw9ghShUCvl52Qz7J/rZWMt1oHFZmtOOUW8xfzd5G+xexMTJco/MrIPg3xjiwaYRwF&#10;HVxdiijYGs0/rhojEQLoeCChKUBrI1WugaopRy+quV8Jr3ItBE7wA0zh/7mVN5s7ZKam3k04c6Kh&#10;Hl1C69gcEVpGj4RQ68OUFO/9HfZcIDKVu9XYpD8VwrYZ1d2AqtpGJulxfHJ0fETYSxIdfi5PiSYv&#10;xZOxxxC/KWhYIipeU/gcPQMqNtchdvp7vRQwgDX1lbE2M7hcXFhkG0FdPj0+/HLytQ/xl5p177Ok&#10;VJNpkWDoCs9U3FmVHFr3Q2mCkEotc8p5eNWQkJBSuVj2GWXtZKYp+cHw8G3DXj+ZqjzYg/H4bePB&#10;IkcGFwfjxjjA1xzYIWXd6e8R6OpOECyg3tH0IHRrFby8MtTCaxHinUDaI+o63YZ4Sx9toa049BRn&#10;K8Dfr70nfRpvknLW0l5WPPxaC1Sc2e+OBv+0nEzSImdmcnQ8JgafSxbPJW7dXAANRUlXyMtMJv1o&#10;96RGaB7phMxTVBIJJyl2xWXEPXMRu3tBR0iq+Tyr0fJ6Ea/dvZf7rqfpfNg+CvT9HEdagBvY77CY&#10;vpjkTjf1w8F8HUGbPOZPuPZ40+LnbemPVLosz/ms9XRKZ38AAAD//wMAUEsDBBQABgAIAAAAIQDF&#10;amtp4AAAAAsBAAAPAAAAZHJzL2Rvd25yZXYueG1sTI/NTsMwEITvSLyDtUjcqNNQQghxKlQB4kcc&#10;2vIAbrzEhvhHttuGt2c5wXFnRzPftMvJjuyAMRnvBMxnBTB0vVfGDQLetw8XNbCUpVNy9A4FfGOC&#10;ZXd60spG+aNb42GTB0YhLjVSgM45NJynXqOVaeYDOvp9+GhlpjMOXEV5pHA78rIoKm6lcdSgZcCV&#10;xv5rs7cCHuP6xWz563O4T8Z8hpV60vgmxPnZdHcLLOOU/8zwi0/o0BHTzu+dSmwUsLi6pC1ZQFnO&#10;K2DkWNzUpOxIua4r4F3L/2/ofgAAAP//AwBQSwECLQAUAAYACAAAACEAtoM4kv4AAADhAQAAEwAA&#10;AAAAAAAAAAAAAAAAAAAAW0NvbnRlbnRfVHlwZXNdLnhtbFBLAQItABQABgAIAAAAIQA4/SH/1gAA&#10;AJQBAAALAAAAAAAAAAAAAAAAAC8BAABfcmVscy8ucmVsc1BLAQItABQABgAIAAAAIQA0Dt+5fQIA&#10;AJIFAAAOAAAAAAAAAAAAAAAAAC4CAABkcnMvZTJvRG9jLnhtbFBLAQItABQABgAIAAAAIQDFamtp&#10;4AAAAAsBAAAPAAAAAAAAAAAAAAAAANcEAABkcnMvZG93bnJldi54bWxQSwUGAAAAAAQABADzAAAA&#10;5AUAAAAA&#10;" adj="13074" fillcolor="#973b8e" strokecolor="#973b8e">
                <v:shadow on="t" color="black" opacity="22937f" origin=",.5" offset="0,.63889mm"/>
              </v:shape>
            </w:pict>
          </mc:Fallback>
        </mc:AlternateContent>
      </w:r>
      <w:r w:rsidRPr="00233C73">
        <w:rPr>
          <w:rFonts w:cs="Arial"/>
          <w:noProof/>
          <w:lang w:eastAsia="en-GB"/>
        </w:rPr>
        <mc:AlternateContent>
          <mc:Choice Requires="wps">
            <w:drawing>
              <wp:anchor distT="0" distB="0" distL="114300" distR="114300" simplePos="0" relativeHeight="251822080" behindDoc="0" locked="0" layoutInCell="1" allowOverlap="1" wp14:anchorId="3C8B785E" wp14:editId="4D957508">
                <wp:simplePos x="0" y="0"/>
                <wp:positionH relativeFrom="column">
                  <wp:posOffset>2876550</wp:posOffset>
                </wp:positionH>
                <wp:positionV relativeFrom="paragraph">
                  <wp:posOffset>54610</wp:posOffset>
                </wp:positionV>
                <wp:extent cx="285750" cy="361950"/>
                <wp:effectExtent l="57150" t="19050" r="38100" b="95250"/>
                <wp:wrapNone/>
                <wp:docPr id="13" name="Down Arrow 13"/>
                <wp:cNvGraphicFramePr/>
                <a:graphic xmlns:a="http://schemas.openxmlformats.org/drawingml/2006/main">
                  <a:graphicData uri="http://schemas.microsoft.com/office/word/2010/wordprocessingShape">
                    <wps:wsp>
                      <wps:cNvSpPr/>
                      <wps:spPr>
                        <a:xfrm>
                          <a:off x="0" y="0"/>
                          <a:ext cx="285750" cy="361950"/>
                        </a:xfrm>
                        <a:prstGeom prst="down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72DAF" id="Down Arrow 13" o:spid="_x0000_s1026" type="#_x0000_t67" style="position:absolute;margin-left:226.5pt;margin-top:4.3pt;width:22.5pt;height:28.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xQfQIAAJIFAAAOAAAAZHJzL2Uyb0RvYy54bWysVN1P2zAQf5+0/8Hy+0jTwoCKFHUwpkkI&#10;0GDi2XXs1pLj885u0+6v39lJA2NISGgvyZ3v+3cfZ+fbxrKNwmDAVbw8GHGmnITauGXFfz5cfTrh&#10;LEThamHBqYrvVODns48fzlo/VWNYga0VMnLiwrT1FV/F6KdFEeRKNSIcgFeOhBqwEZFYXBY1ipa8&#10;N7YYj0afixaw9ghShUCvl52Qz7J/rZWMt1oHFZmtOOUW8xfzd5G+xexMTJco/MrIPg3xjiwaYRwF&#10;HVxdiijYGs0/rhojEQLoeCChKUBrI1WugaopRy+quV8Jr3ItBE7wA0zh/7mVN5s7ZKam3k04c6Kh&#10;Hl1C69gcEVpGj4RQ68OUFO/9HfZcIDKVu9XYpD8VwrYZ1d2AqtpGJulxfHJ0fETYSxJNPpenRJOX&#10;4snYY4jfFDQsERWvKXyOngEVm+sQO/29XgoYwJr6ylibGVwuLiyyjaAunx5Pvpx87UP8pWbd+ywp&#10;1WRaJBi6wjMVd1Ylh9b9UJogpFLLnHIeXjUkJKRULpZ9Rlk7mWlKfjCcvG3Y6ydTlQd7MB6/bTxY&#10;5Mjg4mDcGAf4mgM7pKw7/T0CXd0JggXUO5oehG6tgpdXhlp4LUK8E0h7RF2n2xBv6aMttBWHnuJs&#10;Bfj7tfekT+NNUs5a2suKh19rgYoz+93R4J+Wh4dpkTNzeHQ8JgafSxbPJW7dXAANRUlXyMtMJv1o&#10;96RGaB7phMxTVBIJJyl2xWXEPXMRu3tBR0iq+Tyr0fJ6Ea/dvZf7rqfpfNg+CvT9HEdagBvY77CY&#10;vpjkTjf1w8F8HUGbPOZPuPZ40+LnbemPVLosz/ms9XRKZ38AAAD//wMAUEsDBBQABgAIAAAAIQDM&#10;rc+H3QAAAAgBAAAPAAAAZHJzL2Rvd25yZXYueG1sTI/NTsMwEITvSLyDtUjcqAO0UQhxKlQB4kcc&#10;2vIAbrwkhnht2W4b3p7lBMfRjGa+aZaTG8UBY7KeFFzOChBInTeWegXv24eLCkTKmowePaGCb0yw&#10;bE9PGl0bf6Q1Hja5F1xCqdYKhpxDLWXqBnQ6zXxAYu/DR6czy9hLE/WRy90or4qilE5b4oVBB1wN&#10;2H1t9k7BY1y/2K18fQ73ydrPsDJPA74pdX423d2CyDjlvzD84jM6tMy083sySYwK5otr/pIVVCUI&#10;9uc3FeudgnJRgmwb+f9A+wMAAP//AwBQSwECLQAUAAYACAAAACEAtoM4kv4AAADhAQAAEwAAAAAA&#10;AAAAAAAAAAAAAAAAW0NvbnRlbnRfVHlwZXNdLnhtbFBLAQItABQABgAIAAAAIQA4/SH/1gAAAJQB&#10;AAALAAAAAAAAAAAAAAAAAC8BAABfcmVscy8ucmVsc1BLAQItABQABgAIAAAAIQD2PQxQfQIAAJIF&#10;AAAOAAAAAAAAAAAAAAAAAC4CAABkcnMvZTJvRG9jLnhtbFBLAQItABQABgAIAAAAIQDMrc+H3QAA&#10;AAgBAAAPAAAAAAAAAAAAAAAAANcEAABkcnMvZG93bnJldi54bWxQSwUGAAAAAAQABADzAAAA4QUA&#10;AAAA&#10;" adj="13074" fillcolor="#973b8e" strokecolor="#973b8e">
                <v:shadow on="t" color="black" opacity="22937f" origin=",.5" offset="0,.63889mm"/>
              </v:shape>
            </w:pict>
          </mc:Fallback>
        </mc:AlternateContent>
      </w:r>
      <w:r w:rsidR="004E52DD" w:rsidRPr="00233C73">
        <w:rPr>
          <w:rFonts w:cs="Arial"/>
          <w:noProof/>
          <w:lang w:eastAsia="en-GB"/>
        </w:rPr>
        <mc:AlternateContent>
          <mc:Choice Requires="wps">
            <w:drawing>
              <wp:anchor distT="45720" distB="45720" distL="114300" distR="114300" simplePos="0" relativeHeight="251654144" behindDoc="0" locked="0" layoutInCell="1" allowOverlap="1" wp14:anchorId="79B7874C" wp14:editId="10CE752F">
                <wp:simplePos x="0" y="0"/>
                <wp:positionH relativeFrom="column">
                  <wp:posOffset>0</wp:posOffset>
                </wp:positionH>
                <wp:positionV relativeFrom="paragraph">
                  <wp:posOffset>502285</wp:posOffset>
                </wp:positionV>
                <wp:extent cx="1295400" cy="1404620"/>
                <wp:effectExtent l="0" t="0" r="19050" b="2413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rsidR="005313BB" w:rsidRDefault="005313BB" w:rsidP="004E52DD">
                            <w:pPr>
                              <w:jc w:val="center"/>
                            </w:pPr>
                            <w:r>
                              <w:t xml:space="preserve">What questions might </w:t>
                            </w:r>
                            <w:r w:rsidRPr="004E52DD">
                              <w:rPr>
                                <w:b/>
                              </w:rPr>
                              <w:t>Educating for Wisdom</w:t>
                            </w:r>
                            <w:r>
                              <w:t xml:space="preserve"> provoke?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7874C" id="Text Box 10" o:spid="_x0000_s1027" type="#_x0000_t202" style="position:absolute;margin-left:0;margin-top:39.55pt;width:102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2SJQIAAE4EAAAOAAAAZHJzL2Uyb0RvYy54bWysVFFv0zAQfkfiP1h+p0mrdqxR02l0FCGN&#10;gbTxAy6O01g4PmO7Tcav5+y0pRrwgsiDZfvO33333V1WN0On2UE6r9CUfDrJOZNGYK3MruRfn7Zv&#10;rjnzAUwNGo0s+bP0/Gb9+tWqt4WcYYu6lo4RiPFFb0vehmCLLPOilR34CVppyNig6yDQ0e2y2kFP&#10;6J3OZnl+lfXoautQSO/p9m408nXCbxopwuem8TIwXXLiFtLq0lrFNVuvoNg5sK0SRxrwDyw6UIaC&#10;nqHuIADbO/UbVKeEQ49NmAjsMmwaJWTKgbKZ5i+yeWzBypQLiePtWSb//2DFw+GLY6qm2pE8Bjqq&#10;0ZMcAnuHA6Mr0qe3viC3R0uOYaB78k25enuP4ptnBjctmJ28dQ77VkJN/KbxZXbxdMTxEaTqP2FN&#10;cWAfMAENjeuieCQHI3Qi8nyuTeQiYsjZcjHPySTINp3n86tZYpdBcXpunQ8fJHYsbkruqPgJHg73&#10;PkQ6UJxcYjSPWtVbpXU6uF210Y4dgBplm76UwQs3bVhf8uVithgV+CtEnr4/QXQqUMdr1ZX8+uwE&#10;RdTtvalTPwZQetwTZW2OQkbtRhXDUA1jzU71qbB+JmUdjg1OA0mbFt0Pznpq7pL773twkjP90VB1&#10;ltP5PE5DOswXb0lK5i4t1aUFjCCokgfOxu0mpAlKutlbquJWJX1juUcmR8rUtEn244DFqbg8J69f&#10;v4H1TwAAAP//AwBQSwMEFAAGAAgAAAAhAHYjHdzcAAAABwEAAA8AAABkcnMvZG93bnJldi54bWxM&#10;j8FOwzAQRO9I/IO1SFwqarehLYQ4FVTqiVNDe3fjJYmI18F22/TvWU5w3JnRzNtiPbpenDHEzpOG&#10;2VSBQKq97ajRsP/YPjyBiMmQNb0n1HDFCOvy9qYwufUX2uG5So3gEoq50dCmNORSxrpFZ+LUD0js&#10;ffrgTOIzNNIGc+Fy18u5UkvpTEe80JoBNy3WX9XJaVh+V9nk/WAntLtu30LtFnazX2h9fze+voBI&#10;OKa/MPziMzqUzHT0J7JR9Br4kaRh9TwDwe5cPbJw1JAplYEsC/mfv/wBAAD//wMAUEsBAi0AFAAG&#10;AAgAAAAhALaDOJL+AAAA4QEAABMAAAAAAAAAAAAAAAAAAAAAAFtDb250ZW50X1R5cGVzXS54bWxQ&#10;SwECLQAUAAYACAAAACEAOP0h/9YAAACUAQAACwAAAAAAAAAAAAAAAAAvAQAAX3JlbHMvLnJlbHNQ&#10;SwECLQAUAAYACAAAACEAh5btkiUCAABOBAAADgAAAAAAAAAAAAAAAAAuAgAAZHJzL2Uyb0RvYy54&#10;bWxQSwECLQAUAAYACAAAACEAdiMd3NwAAAAHAQAADwAAAAAAAAAAAAAAAAB/BAAAZHJzL2Rvd25y&#10;ZXYueG1sUEsFBgAAAAAEAAQA8wAAAIgFAAAAAA==&#10;">
                <v:textbox style="mso-fit-shape-to-text:t">
                  <w:txbxContent>
                    <w:p w:rsidR="005313BB" w:rsidRDefault="005313BB" w:rsidP="004E52DD">
                      <w:pPr>
                        <w:jc w:val="center"/>
                      </w:pPr>
                      <w:r>
                        <w:t xml:space="preserve">What questions might </w:t>
                      </w:r>
                      <w:r w:rsidRPr="004E52DD">
                        <w:rPr>
                          <w:b/>
                        </w:rPr>
                        <w:t>Educating for Wisdom</w:t>
                      </w:r>
                      <w:r>
                        <w:t xml:space="preserve"> provoke?</w:t>
                      </w:r>
                    </w:p>
                  </w:txbxContent>
                </v:textbox>
                <w10:wrap type="square"/>
              </v:shape>
            </w:pict>
          </mc:Fallback>
        </mc:AlternateContent>
      </w:r>
      <w:r w:rsidR="004E52DD" w:rsidRPr="00233C73">
        <w:rPr>
          <w:rFonts w:cs="Arial"/>
          <w:noProof/>
          <w:lang w:eastAsia="en-GB"/>
        </w:rPr>
        <mc:AlternateContent>
          <mc:Choice Requires="wps">
            <w:drawing>
              <wp:anchor distT="45720" distB="45720" distL="114300" distR="114300" simplePos="0" relativeHeight="251488256" behindDoc="0" locked="0" layoutInCell="1" allowOverlap="1" wp14:anchorId="5B72483E" wp14:editId="4A4A46E4">
                <wp:simplePos x="0" y="0"/>
                <wp:positionH relativeFrom="column">
                  <wp:posOffset>1587500</wp:posOffset>
                </wp:positionH>
                <wp:positionV relativeFrom="paragraph">
                  <wp:posOffset>476885</wp:posOffset>
                </wp:positionV>
                <wp:extent cx="1295400" cy="1404620"/>
                <wp:effectExtent l="0" t="0" r="1905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rsidR="005313BB" w:rsidRDefault="005313BB" w:rsidP="004E52DD">
                            <w:pPr>
                              <w:jc w:val="center"/>
                            </w:pPr>
                            <w:r>
                              <w:t xml:space="preserve">What questions might </w:t>
                            </w:r>
                            <w:r w:rsidRPr="004E52DD">
                              <w:rPr>
                                <w:b/>
                              </w:rPr>
                              <w:t xml:space="preserve">Educating for </w:t>
                            </w:r>
                            <w:r>
                              <w:rPr>
                                <w:b/>
                              </w:rPr>
                              <w:t xml:space="preserve">Hope </w:t>
                            </w:r>
                            <w:r>
                              <w:t>provoke?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2483E" id="_x0000_s1028" type="#_x0000_t202" style="position:absolute;margin-left:125pt;margin-top:37.55pt;width:102pt;height:110.6pt;z-index:25148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TQJAIAAEwEAAAOAAAAZHJzL2Uyb0RvYy54bWysVNuO0zAQfUfiHyy/06RRu2yjpqulSxHS&#10;siDt8gETx2ksfMN2m5SvZ+xkS7XACyIPlu0Zn5k5Zybrm0FJcuTOC6MrOp/llHDNTCP0vqJfn3Zv&#10;rinxAXQD0mhe0RP39Gbz+tW6tyUvTGdkwx1BEO3L3la0C8GWWeZZxxX4mbFco7E1TkHAo9tnjYMe&#10;0ZXMijy/ynrjGusM497j7d1opJuE37achc9t63kgsqKYW0irS2sd12yzhnLvwHaCTWnAP2ShQGgM&#10;eoa6gwDk4MRvUEowZ7xpw4wZlZm2FYynGrCaef6imscOLE+1IDnenmny/w+WPRy/OCKaihaUaFAo&#10;0RMfAnlnBlJEdnrrS3R6tOgWBrxGlVOl3t4b9s0TbbYd6D2/dc70HYcGs5vHl9nF0xHHR5C6/2Qa&#10;DAOHYBLQ0DoVqUMyCKKjSqezMjEVFkMWq+UiRxND23yRL66KpF0G5fNz63z4wI0icVNRh9IneDje&#10;+xDTgfLZJUbzRopmJ6RMB7evt9KRI2Cb7NKXKnjhJjXpK7paFsuRgb9C5On7E4QSAftdClXR67MT&#10;lJG397pJ3RhAyHGPKUs9ERm5G1kMQz1Mik361KY5IbPOjO2N44ibzrgflPTY2hX13w/gOCXyo0Z1&#10;VvPFIs5COiyWb5FK4i4t9aUFNEOoigZKxu02pPlJvNlbVHEnEr9R7jGTKWVs2UT7NF5xJi7PyevX&#10;T2DzEwAA//8DAFBLAwQUAAYACAAAACEAAAHXQN8AAAAKAQAADwAAAGRycy9kb3ducmV2LnhtbEyP&#10;zU7DMBCE70i8g7VIXCrq9MdpCXEqqNQTp4Zyd+MliYjXIXbb9O1ZTuW4M6PZb/LN6DpxxiG0njTM&#10;pgkIpMrblmoNh4/d0xpEiIas6TyhhisG2BT3d7nJrL/QHs9lrAWXUMiMhibGPpMyVA06E6a+R2Lv&#10;yw/ORD6HWtrBXLjcdXKeJKl0piX+0Jgetw1W3+XJaUh/ysXk/dNOaH/dvQ2VU3Z7UFo/PoyvLyAi&#10;jvEWhj98RoeCmY7+RDaITsNcJbwlalipGQgOLNWShSM7z+kCZJHL/xOKXwAAAP//AwBQSwECLQAU&#10;AAYACAAAACEAtoM4kv4AAADhAQAAEwAAAAAAAAAAAAAAAAAAAAAAW0NvbnRlbnRfVHlwZXNdLnht&#10;bFBLAQItABQABgAIAAAAIQA4/SH/1gAAAJQBAAALAAAAAAAAAAAAAAAAAC8BAABfcmVscy8ucmVs&#10;c1BLAQItABQABgAIAAAAIQBIsGTQJAIAAEwEAAAOAAAAAAAAAAAAAAAAAC4CAABkcnMvZTJvRG9j&#10;LnhtbFBLAQItABQABgAIAAAAIQAAAddA3wAAAAoBAAAPAAAAAAAAAAAAAAAAAH4EAABkcnMvZG93&#10;bnJldi54bWxQSwUGAAAAAAQABADzAAAAigUAAAAA&#10;">
                <v:textbox style="mso-fit-shape-to-text:t">
                  <w:txbxContent>
                    <w:p w:rsidR="005313BB" w:rsidRDefault="005313BB" w:rsidP="004E52DD">
                      <w:pPr>
                        <w:jc w:val="center"/>
                      </w:pPr>
                      <w:r>
                        <w:t xml:space="preserve">What questions might </w:t>
                      </w:r>
                      <w:r w:rsidRPr="004E52DD">
                        <w:rPr>
                          <w:b/>
                        </w:rPr>
                        <w:t xml:space="preserve">Educating for </w:t>
                      </w:r>
                      <w:r>
                        <w:rPr>
                          <w:b/>
                        </w:rPr>
                        <w:t xml:space="preserve">Hope </w:t>
                      </w:r>
                      <w:r>
                        <w:t>provoke?</w:t>
                      </w:r>
                    </w:p>
                  </w:txbxContent>
                </v:textbox>
                <w10:wrap type="square"/>
              </v:shape>
            </w:pict>
          </mc:Fallback>
        </mc:AlternateContent>
      </w:r>
      <w:r w:rsidR="004E52DD" w:rsidRPr="00233C73">
        <w:rPr>
          <w:rFonts w:cs="Arial"/>
          <w:noProof/>
          <w:lang w:eastAsia="en-GB"/>
        </w:rPr>
        <mc:AlternateContent>
          <mc:Choice Requires="wps">
            <w:drawing>
              <wp:anchor distT="45720" distB="45720" distL="114300" distR="114300" simplePos="0" relativeHeight="251736064" behindDoc="0" locked="0" layoutInCell="1" allowOverlap="1" wp14:anchorId="1E8E86E6" wp14:editId="5CD9F8E0">
                <wp:simplePos x="0" y="0"/>
                <wp:positionH relativeFrom="column">
                  <wp:posOffset>3178175</wp:posOffset>
                </wp:positionH>
                <wp:positionV relativeFrom="paragraph">
                  <wp:posOffset>486410</wp:posOffset>
                </wp:positionV>
                <wp:extent cx="1295400" cy="1404620"/>
                <wp:effectExtent l="0" t="0" r="19050" b="2413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rsidR="005313BB" w:rsidRDefault="005313BB" w:rsidP="004E52DD">
                            <w:pPr>
                              <w:jc w:val="center"/>
                            </w:pPr>
                            <w:r>
                              <w:t xml:space="preserve">What questions might </w:t>
                            </w:r>
                            <w:r w:rsidRPr="004E52DD">
                              <w:rPr>
                                <w:b/>
                              </w:rPr>
                              <w:t xml:space="preserve">Educating for </w:t>
                            </w:r>
                            <w:r>
                              <w:rPr>
                                <w:b/>
                              </w:rPr>
                              <w:t xml:space="preserve">Community </w:t>
                            </w:r>
                            <w:r>
                              <w:t>provoke?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E86E6" id="Text Box 11" o:spid="_x0000_s1029" type="#_x0000_t202" style="position:absolute;margin-left:250.25pt;margin-top:38.3pt;width:102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IFKQIAAE4EAAAOAAAAZHJzL2Uyb0RvYy54bWysVNuO0zAQfUfiHyy/06QlXbZR09XSpQhp&#10;uUi7fIDjOI2F7TG226R8PWOnLd0FXhB5sGzP+MzMOTNZ3gxakb1wXoKp6HSSUyIMh0aabUW/Pm5e&#10;XVPiAzMNU2BERQ/C05vVyxfL3pZiBh2oRjiCIMaXva1oF4Its8zzTmjmJ2CFQWMLTrOAR7fNGsd6&#10;RNcqm+X5VdaDa6wDLrzH27vRSFcJv20FD5/b1otAVEUxt5BWl9Y6rtlqycqtY7aT/JgG+4csNJMG&#10;g56h7lhgZOfkb1Bacgce2jDhoDNoW8lFqgGrmebPqnnomBWpFiTH2zNN/v/B8k/7L47IBrWbUmKY&#10;Ro0exRDIWxgIXiE/vfUluj1YdAwD3qNvqtXbe+DfPDGw7pjZilvnoO8EazC/9DK7eDri+AhS9x+h&#10;wThsFyABDa3TkTykgyA66nQ4axNz4THkbDEvcjRxtE2LvLiaJfUyVp6eW+fDewGaxE1FHYqf4Nn+&#10;3gcsBF1PLjGaByWbjVQqHdy2XitH9gwbZZO+WDs+eeKmDOkrupjP5iMDf4XI0/cnCC0DdrySuqLX&#10;ZydWRt7emSb1Y2BSjXuMrwymEYmM3I0shqEekmavT/rU0ByQWQdjg+NA4qYD94OSHpu7ov77jjlB&#10;ifpgUJ3FtCjiNKRDMX+DVBJ3aakvLcxwhKpooGTcrkOaoMSbvUUVNzLxG7McMzmmjE2bODwOWJyK&#10;y3Py+vUbWP0EAAD//wMAUEsDBBQABgAIAAAAIQD7spDI3gAAAAoBAAAPAAAAZHJzL2Rvd25yZXYu&#10;eG1sTI/BTsMwDIbvSLxDZCQuE0sYtN1K3Qkm7cRpZbtnTWgrGqc02da9PeYER9uffn9/sZ5cL852&#10;DJ0nhMe5AmGp9qajBmH/sX1YgghRk9G9J4twtQHW5e1NoXPjL7Sz5yo2gkMo5BqhjXHIpQx1a50O&#10;cz9Y4tunH52OPI6NNKO+cLjr5UKpVDrdEX9o9WA3ra2/qpNDSL+rp9n7wcxod92+jbVLzGafIN7f&#10;Ta8vIKKd4h8Mv/qsDiU7Hf2JTBA9QqJUwihClqYgGMjUMy+OCItVtgRZFvJ/hfIHAAD//wMAUEsB&#10;Ai0AFAAGAAgAAAAhALaDOJL+AAAA4QEAABMAAAAAAAAAAAAAAAAAAAAAAFtDb250ZW50X1R5cGVz&#10;XS54bWxQSwECLQAUAAYACAAAACEAOP0h/9YAAACUAQAACwAAAAAAAAAAAAAAAAAvAQAAX3JlbHMv&#10;LnJlbHNQSwECLQAUAAYACAAAACEACbuyBSkCAABOBAAADgAAAAAAAAAAAAAAAAAuAgAAZHJzL2Uy&#10;b0RvYy54bWxQSwECLQAUAAYACAAAACEA+7KQyN4AAAAKAQAADwAAAAAAAAAAAAAAAACDBAAAZHJz&#10;L2Rvd25yZXYueG1sUEsFBgAAAAAEAAQA8wAAAI4FAAAAAA==&#10;">
                <v:textbox style="mso-fit-shape-to-text:t">
                  <w:txbxContent>
                    <w:p w:rsidR="005313BB" w:rsidRDefault="005313BB" w:rsidP="004E52DD">
                      <w:pPr>
                        <w:jc w:val="center"/>
                      </w:pPr>
                      <w:r>
                        <w:t xml:space="preserve">What questions might </w:t>
                      </w:r>
                      <w:r w:rsidRPr="004E52DD">
                        <w:rPr>
                          <w:b/>
                        </w:rPr>
                        <w:t xml:space="preserve">Educating for </w:t>
                      </w:r>
                      <w:r>
                        <w:rPr>
                          <w:b/>
                        </w:rPr>
                        <w:t xml:space="preserve">Community </w:t>
                      </w:r>
                      <w:r>
                        <w:t>provoke?</w:t>
                      </w:r>
                    </w:p>
                  </w:txbxContent>
                </v:textbox>
                <w10:wrap type="square"/>
              </v:shape>
            </w:pict>
          </mc:Fallback>
        </mc:AlternateContent>
      </w:r>
      <w:r w:rsidR="004E52DD" w:rsidRPr="00233C73">
        <w:rPr>
          <w:rFonts w:cs="Arial"/>
          <w:noProof/>
          <w:lang w:eastAsia="en-GB"/>
        </w:rPr>
        <mc:AlternateContent>
          <mc:Choice Requires="wps">
            <w:drawing>
              <wp:anchor distT="45720" distB="45720" distL="114300" distR="114300" simplePos="0" relativeHeight="251819008" behindDoc="0" locked="0" layoutInCell="1" allowOverlap="1" wp14:anchorId="312D829E" wp14:editId="39F8A7B0">
                <wp:simplePos x="0" y="0"/>
                <wp:positionH relativeFrom="column">
                  <wp:posOffset>4740275</wp:posOffset>
                </wp:positionH>
                <wp:positionV relativeFrom="paragraph">
                  <wp:posOffset>486410</wp:posOffset>
                </wp:positionV>
                <wp:extent cx="1295400" cy="1404620"/>
                <wp:effectExtent l="0" t="0" r="19050" b="2413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rsidR="005313BB" w:rsidRDefault="005313BB" w:rsidP="004E52DD">
                            <w:pPr>
                              <w:jc w:val="center"/>
                            </w:pPr>
                            <w:r>
                              <w:t xml:space="preserve">What questions might </w:t>
                            </w:r>
                            <w:r w:rsidRPr="004E52DD">
                              <w:rPr>
                                <w:b/>
                              </w:rPr>
                              <w:t xml:space="preserve">Educating for </w:t>
                            </w:r>
                            <w:r>
                              <w:rPr>
                                <w:b/>
                              </w:rPr>
                              <w:t xml:space="preserve">Dignity </w:t>
                            </w:r>
                            <w:r>
                              <w:t>provoke?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D829E" id="Text Box 12" o:spid="_x0000_s1030" type="#_x0000_t202" style="position:absolute;margin-left:373.25pt;margin-top:38.3pt;width:102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RJgIAAE4EAAAOAAAAZHJzL2Uyb0RvYy54bWysVFFv0zAQfkfiP1h+p0mjdKxR02l0FCGN&#10;gbTxAxzHaSxsn7HdJuPXc3baUg14QeTBsn3n7+6+7y6rm1ErchDOSzA1nc9ySoTh0Eqzq+nXp+2b&#10;a0p8YKZlCoyo6bPw9Gb9+tVqsJUooAfVCkcQxPhqsDXtQ7BVlnneC838DKwwaOzAaRbw6HZZ69iA&#10;6FplRZ5fZQO41jrgwnu8vZuMdJ3wu07w8LnrvAhE1RRzC2l1aW3imq1XrNo5ZnvJj2mwf8hCM2kw&#10;6BnqjgVG9k7+BqUld+ChCzMOOoOuk1ykGrCaef6imseeWZFqQXK8PdPk/x8sfzh8cUS2qF1BiWEa&#10;NXoSYyDvYCR4hfwM1lfo9mjRMYx4j76pVm/vgX/zxMCmZ2Ynbp2DoResxfzm8WV28XTC8RGkGT5B&#10;i3HYPkACGjunI3lIB0F01On5rE3MhceQxXJR5mjiaJuXeXlVJPUyVp2eW+fDBwGaxE1NHYqf4Nnh&#10;3oeYDqtOLjGaByXbrVQqHdyu2ShHDgwbZZu+VMELN2XIUNPlolhMDPwVIk/fnyC0DNjxSuqaXp+d&#10;WBV5e2/a1I+BSTXtMWVljkRG7iYWw9iMSbPypE8D7TMy62BqcBxI3PTgflAyYHPX1H/fMycoUR8N&#10;qrOcl2WchnQoF2+RSuIuLc2lhRmOUDUNlEzbTUgTlHizt6jiViZ+o9xTJseUsWkT7ccBi1NxeU5e&#10;v34D658AAAD//wMAUEsDBBQABgAIAAAAIQAqJkDd3gAAAAoBAAAPAAAAZHJzL2Rvd25yZXYueG1s&#10;TI9NT8JAEIbvJv6HzZh4IbIV7QKlW6IknDxR8b50h7axO1u7C5R/73jC23w8eeeZfD26TpxxCK0n&#10;Dc/TBARS5W1LtYb95/ZpASJEQ9Z0nlDDFQOsi/u73GTWX2iH5zLWgkMoZEZDE2OfSRmqBp0JU98j&#10;8e7oB2cit0Mt7WAuHO46OUsSJZ1piS80psdNg9V3eXIa1E/5Mvn4shPaXbfvQ+VSu9mnWj8+jG8r&#10;EBHHeIPhT5/VoWCngz+RDaLTMH9VKaNcKAWCgWWa8OCgYbacL0AWufz/QvELAAD//wMAUEsBAi0A&#10;FAAGAAgAAAAhALaDOJL+AAAA4QEAABMAAAAAAAAAAAAAAAAAAAAAAFtDb250ZW50X1R5cGVzXS54&#10;bWxQSwECLQAUAAYACAAAACEAOP0h/9YAAACUAQAACwAAAAAAAAAAAAAAAAAvAQAAX3JlbHMvLnJl&#10;bHNQSwECLQAUAAYACAAAACEACHxMkSYCAABOBAAADgAAAAAAAAAAAAAAAAAuAgAAZHJzL2Uyb0Rv&#10;Yy54bWxQSwECLQAUAAYACAAAACEAKiZA3d4AAAAKAQAADwAAAAAAAAAAAAAAAACABAAAZHJzL2Rv&#10;d25yZXYueG1sUEsFBgAAAAAEAAQA8wAAAIsFAAAAAA==&#10;">
                <v:textbox style="mso-fit-shape-to-text:t">
                  <w:txbxContent>
                    <w:p w:rsidR="005313BB" w:rsidRDefault="005313BB" w:rsidP="004E52DD">
                      <w:pPr>
                        <w:jc w:val="center"/>
                      </w:pPr>
                      <w:r>
                        <w:t xml:space="preserve">What questions might </w:t>
                      </w:r>
                      <w:r w:rsidRPr="004E52DD">
                        <w:rPr>
                          <w:b/>
                        </w:rPr>
                        <w:t xml:space="preserve">Educating for </w:t>
                      </w:r>
                      <w:r>
                        <w:rPr>
                          <w:b/>
                        </w:rPr>
                        <w:t xml:space="preserve">Dignity </w:t>
                      </w:r>
                      <w:r>
                        <w:t>provoke?</w:t>
                      </w:r>
                    </w:p>
                  </w:txbxContent>
                </v:textbox>
                <w10:wrap type="square"/>
              </v:shape>
            </w:pict>
          </mc:Fallback>
        </mc:AlternateContent>
      </w:r>
    </w:p>
    <w:p w:rsidR="004E52DD" w:rsidRPr="00233C73" w:rsidRDefault="004E52DD" w:rsidP="004E52DD">
      <w:pPr>
        <w:rPr>
          <w:rFonts w:cs="Arial"/>
        </w:rPr>
      </w:pPr>
    </w:p>
    <w:p w:rsidR="004E52DD" w:rsidRPr="00233C73" w:rsidRDefault="00842F6B" w:rsidP="004E52DD">
      <w:pPr>
        <w:rPr>
          <w:rFonts w:cs="Arial"/>
        </w:rPr>
      </w:pPr>
      <w:r w:rsidRPr="00233C73">
        <w:rPr>
          <w:rFonts w:cs="Arial"/>
          <w:noProof/>
          <w:lang w:eastAsia="en-GB"/>
        </w:rPr>
        <mc:AlternateContent>
          <mc:Choice Requires="wps">
            <w:drawing>
              <wp:anchor distT="45720" distB="45720" distL="114300" distR="114300" simplePos="0" relativeHeight="251515904" behindDoc="0" locked="0" layoutInCell="1" allowOverlap="1" wp14:anchorId="65698737" wp14:editId="1C752BF7">
                <wp:simplePos x="0" y="0"/>
                <wp:positionH relativeFrom="margin">
                  <wp:align>center</wp:align>
                </wp:positionH>
                <wp:positionV relativeFrom="paragraph">
                  <wp:posOffset>5715</wp:posOffset>
                </wp:positionV>
                <wp:extent cx="2360930" cy="1404620"/>
                <wp:effectExtent l="0" t="0" r="2667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313BB" w:rsidRDefault="005313BB" w:rsidP="004E52DD">
                            <w:pPr>
                              <w:jc w:val="center"/>
                            </w:pPr>
                            <w:r>
                              <w:t xml:space="preserve">How have others approached this? </w:t>
                            </w:r>
                            <w:r w:rsidRPr="004E52DD">
                              <w:rPr>
                                <w:i/>
                              </w:rPr>
                              <w:t>(Case studies from the network)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698737" id="Text Box 3" o:spid="_x0000_s1031" type="#_x0000_t202" style="position:absolute;margin-left:0;margin-top:.45pt;width:185.9pt;height:110.6pt;z-index:2515159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rJgIAAEw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iklhmmU&#10;6En0gbyDnkwjO531BQY9WgwLPR6jyqlSbx+Af/fEwKZlZifunIOuFazG7MbxZnZ1dcDxEaTqPkGN&#10;z7B9gATUN05H6pAMguio0vGiTEyF4+FkusiXU3Rx9I1n+WwxSdplrDhft86HDwI0iZuSOpQ+wbPD&#10;gw8xHVacQ+JrHpSst1KpZLhdtVGOHBi2yTZ9qYIXYcqQrqTL+WQ+MPBXiDx9f4LQMmC/K6lLenMJ&#10;YkXk7b2pUzcGJtWwx5SVOREZuRtYDH3VJ8XmZ30qqI/IrIOhvXEccdOC+0lJh61dUv9jz5ygRH00&#10;qM5yPJvFWUjGbP4WqSTu2lNde5jhCFXSQMmw3YQ0P4k3e4cqbmXiN8o9ZHJKGVs20X4arzgT13aK&#10;+vUTWD8DAAD//wMAUEsDBBQABgAIAAAAIQADl3fi2QAAAAUBAAAPAAAAZHJzL2Rvd25yZXYueG1s&#10;TI/BTsMwEETvSPyDtUjcqBODCoRsqiqCa6W2SFy3sUkC9jrEThr+HnOC42hGM2/KzeKsmM0Yes8I&#10;+SoDYbjxuucW4fX4cvMAIkRiTdazQfg2ATbV5UVJhfZn3pv5EFuRSjgUhNDFOBRShqYzjsLKD4aT&#10;9+5HRzHJsZV6pHMqd1aqLFtLRz2nhY4GU3em+TxMDmE61tt5X6uPt3mn73brZ3JkvxCvr5btE4ho&#10;lvgXhl/8hA5VYjr5iXUQFiEdiQiPIJJ3e5+nGycEpVQOsirlf/rqBwAA//8DAFBLAQItABQABgAI&#10;AAAAIQC2gziS/gAAAOEBAAATAAAAAAAAAAAAAAAAAAAAAABbQ29udGVudF9UeXBlc10ueG1sUEsB&#10;Ai0AFAAGAAgAAAAhADj9If/WAAAAlAEAAAsAAAAAAAAAAAAAAAAALwEAAF9yZWxzLy5yZWxzUEsB&#10;Ai0AFAAGAAgAAAAhAFX+YWsmAgAATAQAAA4AAAAAAAAAAAAAAAAALgIAAGRycy9lMm9Eb2MueG1s&#10;UEsBAi0AFAAGAAgAAAAhAAOXd+LZAAAABQEAAA8AAAAAAAAAAAAAAAAAgAQAAGRycy9kb3ducmV2&#10;LnhtbFBLBQYAAAAABAAEAPMAAACGBQAAAAA=&#10;">
                <v:textbox style="mso-fit-shape-to-text:t">
                  <w:txbxContent>
                    <w:p w:rsidR="005313BB" w:rsidRDefault="005313BB" w:rsidP="004E52DD">
                      <w:pPr>
                        <w:jc w:val="center"/>
                      </w:pPr>
                      <w:r>
                        <w:t xml:space="preserve">How have others approached this? </w:t>
                      </w:r>
                      <w:r w:rsidRPr="004E52DD">
                        <w:rPr>
                          <w:i/>
                        </w:rPr>
                        <w:t>(Case studies from the network)</w:t>
                      </w:r>
                    </w:p>
                  </w:txbxContent>
                </v:textbox>
                <w10:wrap type="square" anchorx="margin"/>
              </v:shape>
            </w:pict>
          </mc:Fallback>
        </mc:AlternateContent>
      </w:r>
    </w:p>
    <w:p w:rsidR="004E52DD" w:rsidRPr="00233C73" w:rsidRDefault="004E52DD" w:rsidP="004E52DD">
      <w:pPr>
        <w:rPr>
          <w:rFonts w:cs="Arial"/>
        </w:rPr>
      </w:pPr>
    </w:p>
    <w:p w:rsidR="004E52DD" w:rsidRPr="00233C73" w:rsidRDefault="00233C73" w:rsidP="004E52DD">
      <w:pPr>
        <w:rPr>
          <w:rFonts w:cs="Arial"/>
        </w:rPr>
      </w:pPr>
      <w:r w:rsidRPr="00233C73">
        <w:rPr>
          <w:rFonts w:cs="Arial"/>
          <w:noProof/>
          <w:lang w:eastAsia="en-GB"/>
        </w:rPr>
        <mc:AlternateContent>
          <mc:Choice Requires="wps">
            <w:drawing>
              <wp:anchor distT="0" distB="0" distL="114300" distR="114300" simplePos="0" relativeHeight="251831296" behindDoc="0" locked="0" layoutInCell="1" allowOverlap="1" wp14:anchorId="31DBDA3F" wp14:editId="5A506E0A">
                <wp:simplePos x="0" y="0"/>
                <wp:positionH relativeFrom="margin">
                  <wp:align>center</wp:align>
                </wp:positionH>
                <wp:positionV relativeFrom="paragraph">
                  <wp:posOffset>26772</wp:posOffset>
                </wp:positionV>
                <wp:extent cx="285750" cy="361950"/>
                <wp:effectExtent l="57150" t="19050" r="38100" b="95250"/>
                <wp:wrapNone/>
                <wp:docPr id="15" name="Down Arrow 15"/>
                <wp:cNvGraphicFramePr/>
                <a:graphic xmlns:a="http://schemas.openxmlformats.org/drawingml/2006/main">
                  <a:graphicData uri="http://schemas.microsoft.com/office/word/2010/wordprocessingShape">
                    <wps:wsp>
                      <wps:cNvSpPr/>
                      <wps:spPr>
                        <a:xfrm>
                          <a:off x="0" y="0"/>
                          <a:ext cx="285750" cy="361950"/>
                        </a:xfrm>
                        <a:prstGeom prst="down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51D04" id="Down Arrow 15" o:spid="_x0000_s1026" type="#_x0000_t67" style="position:absolute;margin-left:0;margin-top:2.1pt;width:22.5pt;height:28.5pt;z-index:2518312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RVfQIAAJIFAAAOAAAAZHJzL2Uyb0RvYy54bWysVN1P2zAQf5+0/8Hy+0hT6ICKFHUwpkkI&#10;0GDi2XXs1pLj885u0+6v39lJA2NISGgvyZ3v+3cfZ+fbxrKNwmDAVbw8GHGmnITauGXFfz5cfTrh&#10;LEThamHBqYrvVODns48fzlo/VWNYga0VMnLiwrT1FV/F6KdFEeRKNSIcgFeOhBqwEZFYXBY1ipa8&#10;N7YYj0afixaw9ghShUCvl52Qz7J/rZWMt1oHFZmtOOUW8xfzd5G+xexMTJco/MrIPg3xjiwaYRwF&#10;HVxdiijYGs0/rhojEQLoeCChKUBrI1WugaopRy+quV8Jr3ItBE7wA0zh/7mVN5s7ZKam3k04c6Kh&#10;Hl1C69gcEVpGj4RQ68OUFO/9HfZcIDKVu9XYpD8VwrYZ1d2AqtpGJulxfDI5nhD2kkSHn8tToslL&#10;8WTsMcRvChqWiIrXFD5Hz4CKzXWInf5eLwUMYE19ZazNDC4XFxbZRlCXT48Pv5x87UP8pWbd+ywp&#10;1WRaJBi6wjMVd1Ylh9b9UJogpFLLnHIeXjUkJKRULpZ9Rlk7mWlKfjA8fNuw10+mKg/2YDx+23iw&#10;yJHBxcG4MQ7wNQd2SFl3+nsEuroTBAuodzQ9CN1aBS+vDLXwWoR4J5D2iLpOtyHe0kdbaCsOPcXZ&#10;CvD3a+9Jn8abpJy1tJcVD7/WAhVn9rujwT8tj47SImfmaHI8JgafSxbPJW7dXAANRUlXyMtMJv1o&#10;96RGaB7phMxTVBIJJyl2xWXEPXMRu3tBR0iq+Tyr0fJ6Ea/dvZf7rqfpfNg+CvT9HEdagBvY77CY&#10;vpjkTjf1w8F8HUGbPOZPuPZ40+LnbemPVLosz/ms9XRKZ38AAAD//wMAUEsDBBQABgAIAAAAIQBL&#10;VNbO2gAAAAQBAAAPAAAAZHJzL2Rvd25yZXYueG1sTI/NTsMwEITvSLyDtUjcqNOoVChkU6EKED/i&#10;0JYHcOMlNsRry3bb8PaYExxHM5r5pl1NbhRHisl6RpjPKhDEvdeWB4T33cPVDYiUFWs1eiaEb0qw&#10;6s7PWtVof+INHbd5EKWEU6MQTM6hkTL1hpxKMx+Ii/fho1O5yDhIHdWplLtR1lW1lE5ZLgtGBVob&#10;6r+2B4fwGDcvdidfn8N9svYzrPWToTfEy4vp7hZEpin/heEXv6BDV5j2/sA6iRGhHMkIixpEMRfX&#10;Re4RlvMaZNfK//DdDwAAAP//AwBQSwECLQAUAAYACAAAACEAtoM4kv4AAADhAQAAEwAAAAAAAAAA&#10;AAAAAAAAAAAAW0NvbnRlbnRfVHlwZXNdLnhtbFBLAQItABQABgAIAAAAIQA4/SH/1gAAAJQBAAAL&#10;AAAAAAAAAAAAAAAAAC8BAABfcmVscy8ucmVsc1BLAQItABQABgAIAAAAIQDva8RVfQIAAJIFAAAO&#10;AAAAAAAAAAAAAAAAAC4CAABkcnMvZTJvRG9jLnhtbFBLAQItABQABgAIAAAAIQBLVNbO2gAAAAQB&#10;AAAPAAAAAAAAAAAAAAAAANcEAABkcnMvZG93bnJldi54bWxQSwUGAAAAAAQABADzAAAA3gUAAAAA&#10;" adj="13074" fillcolor="#973b8e" strokecolor="#973b8e">
                <v:shadow on="t" color="black" opacity="22937f" origin=",.5" offset="0,.63889mm"/>
                <w10:wrap anchorx="margin"/>
              </v:shape>
            </w:pict>
          </mc:Fallback>
        </mc:AlternateContent>
      </w:r>
    </w:p>
    <w:p w:rsidR="004E52DD" w:rsidRPr="00233C73" w:rsidRDefault="004E52DD" w:rsidP="004E52DD">
      <w:pPr>
        <w:rPr>
          <w:rFonts w:cs="Arial"/>
        </w:rPr>
      </w:pPr>
    </w:p>
    <w:p w:rsidR="004E52DD" w:rsidRPr="00233C73" w:rsidRDefault="00233C73" w:rsidP="004E52DD">
      <w:pPr>
        <w:rPr>
          <w:rFonts w:cs="Arial"/>
        </w:rPr>
      </w:pPr>
      <w:r w:rsidRPr="00233C73">
        <w:rPr>
          <w:rFonts w:cs="Arial"/>
          <w:noProof/>
          <w:lang w:eastAsia="en-GB"/>
        </w:rPr>
        <mc:AlternateContent>
          <mc:Choice Requires="wps">
            <w:drawing>
              <wp:anchor distT="45720" distB="45720" distL="114300" distR="114300" simplePos="0" relativeHeight="251550720" behindDoc="0" locked="0" layoutInCell="1" allowOverlap="1" wp14:anchorId="76663823" wp14:editId="4A848D7A">
                <wp:simplePos x="0" y="0"/>
                <wp:positionH relativeFrom="margin">
                  <wp:align>center</wp:align>
                </wp:positionH>
                <wp:positionV relativeFrom="paragraph">
                  <wp:posOffset>11633</wp:posOffset>
                </wp:positionV>
                <wp:extent cx="2360930" cy="1404620"/>
                <wp:effectExtent l="0" t="0" r="26670" b="127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313BB" w:rsidRPr="004E52DD" w:rsidRDefault="005313BB" w:rsidP="004E52DD">
                            <w:pPr>
                              <w:jc w:val="center"/>
                              <w:rPr>
                                <w:i/>
                              </w:rPr>
                            </w:pPr>
                            <w:r>
                              <w:t xml:space="preserve">How could ethos </w:t>
                            </w:r>
                            <w:r>
                              <w:rPr>
                                <w:b/>
                                <w:i/>
                              </w:rPr>
                              <w:t>enhance</w:t>
                            </w:r>
                            <w:r>
                              <w:rPr>
                                <w:i/>
                              </w:rPr>
                              <w:t xml:space="preserve"> outcomes in this situation?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63823" id="Text Box 5" o:spid="_x0000_s1032" type="#_x0000_t202" style="position:absolute;margin-left:0;margin-top:.9pt;width:185.9pt;height:110.6pt;z-index:2515507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dYJwIAAEwEAAAOAAAAZHJzL2Uyb0RvYy54bWysVNtu2zAMfR+wfxD0vthJk6wx4hRdugwD&#10;ugvQ7gMYWY6FyaImKbG7ry8lJ1nQbS/D/CCIInVEnkN6edO3mh2k8wpNycejnDNpBFbK7Er+7XHz&#10;5pozH8BUoNHIkj9Jz29Wr18tO1vICTaoK+kYgRhfdLbkTQi2yDIvGtmCH6GVhpw1uhYCmW6XVQ46&#10;Qm91Nsnzedahq6xDIb2n07vByVcJv66lCF/q2svAdMkpt5BWl9ZtXLPVEoqdA9socUwD/iGLFpSh&#10;R89QdxCA7Z36DapVwqHHOowEthnWtRIy1UDVjPMX1Tw0YGWqhcjx9kyT/3+w4vPhq2OqKvmMMwMt&#10;SfQo+8DeYc9mkZ3O+oKCHiyFhZ6OSeVUqbf3KL57ZnDdgNnJW+ewayRUlN043swurg44PoJsu09Y&#10;0TOwD5iA+tq1kToigxE6qfR0ViamIuhwcjXPF1fkEuQbT/PpfJK0y6A4XbfOhw8SWxY3JXckfYKH&#10;w70PMR0oTiHxNY9aVRuldTLcbrvWjh2A2mSTvlTBizBtWFfyxWwyGxj4K0Sevj9BtCpQv2vVlvz6&#10;HARF5O29qVI3BlB62FPK2hyJjNwNLIZ+2yfF5id9tlg9EbMOh/amcaRNg+4nZx21dsn9jz04yZn+&#10;aEidxXg6jbOQjOnsLVHJ3KVne+kBIwiq5IGzYbsOaX4Sb/aWVNyoxG+Ue8jkmDK1bKL9OF5xJi7t&#10;FPXrJ7B6BgAA//8DAFBLAwQUAAYACAAAACEAlRyTM9kAAAAGAQAADwAAAGRycy9kb3ducmV2Lnht&#10;bEyPQU/DMAyF70j8h8hI3FhKhwYqTaepguukbUhcvca03RqnNGlX/j3eCW5+ftZ7n/P17Do10RBa&#10;zwYeFwko4srblmsDH4f3hxdQISJb7DyTgR8KsC5ub3LMrL/wjqZ9rJWEcMjQQBNjn2kdqoYchoXv&#10;icX78oPDKHKotR3wIuGu02mSrLTDlqWhwZ7KhqrzfnQGxkO5mXZlevqctvZpu3pDh923Mfd38+YV&#10;VKQ5/h3DFV/QoRCmox/ZBtUZkEeibAVfzOXzdTgaSNNlArrI9X/84hcAAP//AwBQSwECLQAUAAYA&#10;CAAAACEAtoM4kv4AAADhAQAAEwAAAAAAAAAAAAAAAAAAAAAAW0NvbnRlbnRfVHlwZXNdLnhtbFBL&#10;AQItABQABgAIAAAAIQA4/SH/1gAAAJQBAAALAAAAAAAAAAAAAAAAAC8BAABfcmVscy8ucmVsc1BL&#10;AQItABQABgAIAAAAIQDG6DdYJwIAAEwEAAAOAAAAAAAAAAAAAAAAAC4CAABkcnMvZTJvRG9jLnht&#10;bFBLAQItABQABgAIAAAAIQCVHJMz2QAAAAYBAAAPAAAAAAAAAAAAAAAAAIEEAABkcnMvZG93bnJl&#10;di54bWxQSwUGAAAAAAQABADzAAAAhwUAAAAA&#10;">
                <v:textbox style="mso-fit-shape-to-text:t">
                  <w:txbxContent>
                    <w:p w:rsidR="005313BB" w:rsidRPr="004E52DD" w:rsidRDefault="005313BB" w:rsidP="004E52DD">
                      <w:pPr>
                        <w:jc w:val="center"/>
                        <w:rPr>
                          <w:i/>
                        </w:rPr>
                      </w:pPr>
                      <w:r>
                        <w:t xml:space="preserve">How could ethos </w:t>
                      </w:r>
                      <w:r>
                        <w:rPr>
                          <w:b/>
                          <w:i/>
                        </w:rPr>
                        <w:t>enhance</w:t>
                      </w:r>
                      <w:r>
                        <w:rPr>
                          <w:i/>
                        </w:rPr>
                        <w:t xml:space="preserve"> outcomes in this situation?</w:t>
                      </w:r>
                    </w:p>
                  </w:txbxContent>
                </v:textbox>
                <w10:wrap type="square" anchorx="margin"/>
              </v:shape>
            </w:pict>
          </mc:Fallback>
        </mc:AlternateContent>
      </w:r>
    </w:p>
    <w:p w:rsidR="004E52DD" w:rsidRPr="00233C73" w:rsidRDefault="004E52DD" w:rsidP="004E52DD">
      <w:pPr>
        <w:rPr>
          <w:rFonts w:cs="Arial"/>
        </w:rPr>
      </w:pPr>
    </w:p>
    <w:p w:rsidR="004E52DD" w:rsidRPr="00233C73" w:rsidRDefault="00233C73" w:rsidP="004E52DD">
      <w:pPr>
        <w:rPr>
          <w:rFonts w:cs="Arial"/>
        </w:rPr>
      </w:pPr>
      <w:r w:rsidRPr="00233C73">
        <w:rPr>
          <w:rFonts w:cs="Arial"/>
          <w:noProof/>
          <w:lang w:eastAsia="en-GB"/>
        </w:rPr>
        <mc:AlternateContent>
          <mc:Choice Requires="wps">
            <w:drawing>
              <wp:anchor distT="0" distB="0" distL="114300" distR="114300" simplePos="0" relativeHeight="251837440" behindDoc="0" locked="0" layoutInCell="1" allowOverlap="1" wp14:anchorId="1713B689" wp14:editId="6A4E6143">
                <wp:simplePos x="0" y="0"/>
                <wp:positionH relativeFrom="margin">
                  <wp:align>center</wp:align>
                </wp:positionH>
                <wp:positionV relativeFrom="paragraph">
                  <wp:posOffset>22225</wp:posOffset>
                </wp:positionV>
                <wp:extent cx="285750" cy="361950"/>
                <wp:effectExtent l="57150" t="19050" r="38100" b="95250"/>
                <wp:wrapNone/>
                <wp:docPr id="16" name="Down Arrow 16"/>
                <wp:cNvGraphicFramePr/>
                <a:graphic xmlns:a="http://schemas.openxmlformats.org/drawingml/2006/main">
                  <a:graphicData uri="http://schemas.microsoft.com/office/word/2010/wordprocessingShape">
                    <wps:wsp>
                      <wps:cNvSpPr/>
                      <wps:spPr>
                        <a:xfrm>
                          <a:off x="0" y="0"/>
                          <a:ext cx="285750" cy="361950"/>
                        </a:xfrm>
                        <a:prstGeom prst="down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DD9411" id="Down Arrow 16" o:spid="_x0000_s1026" type="#_x0000_t67" style="position:absolute;margin-left:0;margin-top:1.75pt;width:22.5pt;height:28.5pt;z-index:2518374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i6fAIAAJIFAAAOAAAAZHJzL2Uyb0RvYy54bWysVN1P2zAQf5+0/8Hy+0hTvitS1MGYJiFA&#10;g4ln17HbSLbPO7tNu7+es5MGxpCQ0F6SO9/37z7OzjfWsLXC0ICreLk34kw5CXXjFhX/9XD15YSz&#10;EIWrhQGnKr5VgZ9PP386a/1EjWEJplbIyIkLk9ZXfBmjnxRFkEtlRdgDrxwJNaAVkVhcFDWKlrxb&#10;U4xHo6OiBaw9glQh0OtlJ+TT7F9rJeOt1kFFZipOucX8xfydp28xPROTBQq/bGSfhvhAFlY0joIO&#10;ri5FFGyFzT+ubCMRAui4J8EWoHUjVa6BqilHr6q5Xwqvci0ETvADTOH/uZU36ztkTU29O+LMCUs9&#10;uoTWsRkitIweCaHWhwkp3vs77LlAZCp3o9GmPxXCNhnV7YCq2kQm6XF8cnh8SNhLEu0fladEk5fi&#10;2dhjiN8VWJaIitcUPkfPgIr1dYid/k4vBQxgmvqqMSYzuJhfGGRrQV0+Pd7/evKtD/GXmnEfs6RU&#10;k2mRYOgKz1TcGpUcGvdTaYKQSi1zynl41ZCQkFK5WPYZZe1kpin5wXD/fcNeP5mqPNiD8fh948Ei&#10;RwYXB2PbOMC3HJghZd3p7xDo6k4QzKHe0vQgdGsVvLxqqIXXIsQ7gbRH1HW6DfGWPtpAW3HoKc6W&#10;gH/eek/6NN4k5aylvax4+L0SqDgzPxwN/ml5cJAWOTMHh8djYvClZP5S4lb2AmgoSrpCXmYy6Uez&#10;IzWCfaQTMktRSSScpNgVlxF3zEXs7gUdIalms6xGy+tFvHb3Xu66nqbzYfMo0PdzHGkBbmC3w2Ly&#10;apI73dQPB7NVBN3kMX/GtcebFj9vS3+k0mV5yWet51M6fQIAAP//AwBQSwMEFAAGAAgAAAAhAJSq&#10;dr7ZAAAABAEAAA8AAABkcnMvZG93bnJldi54bWxMj81OwzAQhO9IvIO1SNyow08qFLKpUAUIqDi0&#10;5QHceIkN8dqy3Ta8PeYEx9GMZr5pF5MbxYFisp4RLmcVCOLea8sDwvv28eIWRMqKtRo9E8I3JVh0&#10;pyetarQ/8poOmzyIUsKpUQgm59BImXpDTqWZD8TF+/DRqVxkHKSO6ljK3SivqmounbJcFowKtDTU&#10;f232DuEprl/tVq5ewkOy9jMs9bOhN8Tzs+n+DkSmKf+F4Re/oENXmHZ+zzqJEaEcyQjXNYhi3tRF&#10;7hDmVQ2ya+V/+O4HAAD//wMAUEsBAi0AFAAGAAgAAAAhALaDOJL+AAAA4QEAABMAAAAAAAAAAAAA&#10;AAAAAAAAAFtDb250ZW50X1R5cGVzXS54bWxQSwECLQAUAAYACAAAACEAOP0h/9YAAACUAQAACwAA&#10;AAAAAAAAAAAAAAAvAQAAX3JlbHMvLnJlbHNQSwECLQAUAAYACAAAACEAw8OYunwCAACSBQAADgAA&#10;AAAAAAAAAAAAAAAuAgAAZHJzL2Uyb0RvYy54bWxQSwECLQAUAAYACAAAACEAlKp2vtkAAAAEAQAA&#10;DwAAAAAAAAAAAAAAAADWBAAAZHJzL2Rvd25yZXYueG1sUEsFBgAAAAAEAAQA8wAAANwFAAAAAA==&#10;" adj="13074" fillcolor="#973b8e" strokecolor="#973b8e">
                <v:shadow on="t" color="black" opacity="22937f" origin=",.5" offset="0,.63889mm"/>
                <w10:wrap anchorx="margin"/>
              </v:shape>
            </w:pict>
          </mc:Fallback>
        </mc:AlternateContent>
      </w:r>
    </w:p>
    <w:p w:rsidR="004E52DD" w:rsidRPr="00233C73" w:rsidRDefault="004E52DD" w:rsidP="004E52DD">
      <w:pPr>
        <w:rPr>
          <w:rFonts w:cs="Arial"/>
        </w:rPr>
      </w:pPr>
    </w:p>
    <w:p w:rsidR="004E52DD" w:rsidRPr="00233C73" w:rsidRDefault="00233C73" w:rsidP="004E52DD">
      <w:pPr>
        <w:rPr>
          <w:rFonts w:cs="Arial"/>
        </w:rPr>
      </w:pPr>
      <w:r w:rsidRPr="00233C73">
        <w:rPr>
          <w:rFonts w:cs="Arial"/>
          <w:noProof/>
          <w:lang w:eastAsia="en-GB"/>
        </w:rPr>
        <mc:AlternateContent>
          <mc:Choice Requires="wps">
            <w:drawing>
              <wp:anchor distT="45720" distB="45720" distL="114300" distR="114300" simplePos="0" relativeHeight="251572224" behindDoc="0" locked="0" layoutInCell="1" allowOverlap="1" wp14:anchorId="5BF629B8" wp14:editId="0DAB64A5">
                <wp:simplePos x="0" y="0"/>
                <wp:positionH relativeFrom="margin">
                  <wp:align>center</wp:align>
                </wp:positionH>
                <wp:positionV relativeFrom="paragraph">
                  <wp:posOffset>5080</wp:posOffset>
                </wp:positionV>
                <wp:extent cx="2360930" cy="1404620"/>
                <wp:effectExtent l="0" t="0" r="26670" b="260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313BB" w:rsidRPr="004E52DD" w:rsidRDefault="005313BB">
                            <w:pPr>
                              <w:rPr>
                                <w:i/>
                              </w:rPr>
                            </w:pPr>
                            <w:r>
                              <w:t xml:space="preserve">Action planning and accountability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F629B8" id="Text Box 6" o:spid="_x0000_s1033" type="#_x0000_t202" style="position:absolute;margin-left:0;margin-top:.4pt;width:185.9pt;height:110.6pt;z-index:25157222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PXJwIAAEwEAAAOAAAAZHJzL2Uyb0RvYy54bWysVNtu2zAMfR+wfxD0vthJk7Qx4hRdugwD&#10;ugvQ7gMYWY6FyaImKbG7rx8lJ1nQbS/D/CCIInVEnkN6edu3mh2k8wpNycejnDNpBFbK7Er+9Wnz&#10;5oYzH8BUoNHIkj9Lz29Xr18tO1vICTaoK+kYgRhfdLbkTQi2yDIvGtmCH6GVhpw1uhYCmW6XVQ46&#10;Qm91Nsnzedahq6xDIb2n0/vByVcJv66lCJ/r2svAdMkpt5BWl9ZtXLPVEoqdA9socUwD/iGLFpSh&#10;R89Q9xCA7Z36DapVwqHHOowEthnWtRIy1UDVjPMX1Tw2YGWqhcjx9kyT/3+w4tPhi2OqKvmcMwMt&#10;SfQk+8DeYs/mkZ3O+oKCHi2FhZ6OSeVUqbcPKL55ZnDdgNnJO+ewayRUlN043swurg44PoJsu49Y&#10;0TOwD5iA+tq1kToigxE6qfR8ViamIuhwcjXPF1fkEuQbT/PpfJK0y6A4XbfOh/cSWxY3JXckfYKH&#10;w4MPMR0oTiHxNY9aVRuldTLcbrvWjh2A2mSTvlTBizBtWFfyxWwyGxj4K0Sevj9BtCpQv2vVlvzm&#10;HARF5O2dqVI3BlB62FPK2hyJjNwNLIZ+2yfFrk/6bLF6JmYdDu1N40ibBt0Pzjpq7ZL773twkjP9&#10;wZA6i/F0GmchGdPZNVHJ3KVne+kBIwiq5IGzYbsOaX4Sb/aOVNyoxG+Ue8jkmDK1bKL9OF5xJi7t&#10;FPXrJ7D6CQAA//8DAFBLAwQUAAYACAAAACEARABltdkAAAAFAQAADwAAAGRycy9kb3ducmV2Lnht&#10;bEyPS0/DMBCE70j8B2uRuFGnBhWUZlNVEVwr9SFx3cYmSfEjxE4a/j3LCW47mtHMt8VmdlZMZohd&#10;8AjLRQbC+DrozjcIp+PbwwuImMhrssEbhG8TYVPe3hSU63D1ezMdUiO4xMecENqU+lzKWLfGUVyE&#10;3nj2PsLgKLEcGqkHunK5s1Jl2Uo66jwvtNSbqjX152F0COOx2k77Sl3ep51+2q1eyZH9Qry/m7dr&#10;EMnM6S8Mv/iMDiUzncPodRQWgR9JCEzP3uPzko8zglIqA1kW8j99+QMAAP//AwBQSwECLQAUAAYA&#10;CAAAACEAtoM4kv4AAADhAQAAEwAAAAAAAAAAAAAAAAAAAAAAW0NvbnRlbnRfVHlwZXNdLnhtbFBL&#10;AQItABQABgAIAAAAIQA4/SH/1gAAAJQBAAALAAAAAAAAAAAAAAAAAC8BAABfcmVscy8ucmVsc1BL&#10;AQItABQABgAIAAAAIQBGOxPXJwIAAEwEAAAOAAAAAAAAAAAAAAAAAC4CAABkcnMvZTJvRG9jLnht&#10;bFBLAQItABQABgAIAAAAIQBEAGW12QAAAAUBAAAPAAAAAAAAAAAAAAAAAIEEAABkcnMvZG93bnJl&#10;di54bWxQSwUGAAAAAAQABADzAAAAhwUAAAAA&#10;">
                <v:textbox style="mso-fit-shape-to-text:t">
                  <w:txbxContent>
                    <w:p w:rsidR="005313BB" w:rsidRPr="004E52DD" w:rsidRDefault="005313BB">
                      <w:pPr>
                        <w:rPr>
                          <w:i/>
                        </w:rPr>
                      </w:pPr>
                      <w:r>
                        <w:t xml:space="preserve">Action planning and accountability </w:t>
                      </w:r>
                    </w:p>
                  </w:txbxContent>
                </v:textbox>
                <w10:wrap type="square" anchorx="margin"/>
              </v:shape>
            </w:pict>
          </mc:Fallback>
        </mc:AlternateContent>
      </w:r>
    </w:p>
    <w:p w:rsidR="00233C73" w:rsidRPr="00233C73" w:rsidRDefault="00233C73" w:rsidP="00CD262E">
      <w:pPr>
        <w:pStyle w:val="Heading1"/>
        <w:numPr>
          <w:ilvl w:val="0"/>
          <w:numId w:val="0"/>
        </w:numPr>
        <w:ind w:left="284"/>
        <w:rPr>
          <w:rFonts w:cs="Arial"/>
          <w:b/>
        </w:rPr>
      </w:pPr>
    </w:p>
    <w:p w:rsidR="00946208" w:rsidRPr="00707FDB" w:rsidRDefault="00627E8B" w:rsidP="00946208">
      <w:pPr>
        <w:pStyle w:val="Heading1"/>
        <w:numPr>
          <w:ilvl w:val="0"/>
          <w:numId w:val="0"/>
        </w:numPr>
        <w:ind w:left="567" w:hanging="567"/>
        <w:rPr>
          <w:b/>
        </w:rPr>
      </w:pPr>
      <w:r>
        <w:rPr>
          <w:b/>
        </w:rPr>
        <w:lastRenderedPageBreak/>
        <w:t xml:space="preserve">School Leaders </w:t>
      </w:r>
      <w:r w:rsidRPr="00233C73">
        <w:rPr>
          <w:b/>
        </w:rPr>
        <w:t>Exemplar Approach</w:t>
      </w:r>
      <w:r>
        <w:rPr>
          <w:b/>
        </w:rPr>
        <w:t xml:space="preserve"> 1:</w:t>
      </w:r>
      <w:r w:rsidR="00946208" w:rsidRPr="00707FDB">
        <w:rPr>
          <w:b/>
        </w:rPr>
        <w:t xml:space="preserve"> </w:t>
      </w:r>
      <w:r w:rsidR="00946208" w:rsidRPr="00707FDB">
        <w:rPr>
          <w:b/>
          <w:i/>
        </w:rPr>
        <w:t>‘</w:t>
      </w:r>
      <w:r w:rsidR="00946208">
        <w:rPr>
          <w:b/>
          <w:i/>
        </w:rPr>
        <w:t>Character Education’</w:t>
      </w:r>
    </w:p>
    <w:p w:rsidR="00946208" w:rsidRPr="00233C73" w:rsidRDefault="00946208" w:rsidP="00946208">
      <w:pPr>
        <w:pStyle w:val="Heading2"/>
      </w:pPr>
      <w:r w:rsidRPr="00233C73">
        <w:t>Educating for Wisdom</w:t>
      </w:r>
      <w:r w:rsidR="008C0EA3">
        <w:t>, Knowledge and Skills</w:t>
      </w:r>
    </w:p>
    <w:p w:rsidR="00946208" w:rsidRDefault="00946208" w:rsidP="00946208">
      <w:pPr>
        <w:pStyle w:val="Bullet1"/>
      </w:pPr>
      <w:r>
        <w:t xml:space="preserve">If education can become focused on </w:t>
      </w:r>
      <w:r w:rsidRPr="00946208">
        <w:rPr>
          <w:i/>
        </w:rPr>
        <w:t>‘fostering the skills to shape life well’</w:t>
      </w:r>
      <w:r>
        <w:t>, to what extent do our assessment methodologies equip pupils to do this, and where are the gaps?</w:t>
      </w:r>
    </w:p>
    <w:p w:rsidR="00946208" w:rsidRDefault="00946208" w:rsidP="00946208">
      <w:pPr>
        <w:pStyle w:val="Bullet1"/>
      </w:pPr>
      <w:r>
        <w:t>When you celebrate great leaders or figures from history in the curriculum or in collective worship, do you focus on their achievements or their character development?</w:t>
      </w:r>
    </w:p>
    <w:p w:rsidR="00946208" w:rsidRDefault="00946208" w:rsidP="00946208">
      <w:pPr>
        <w:pStyle w:val="Bullet1"/>
      </w:pPr>
      <w:r>
        <w:t xml:space="preserve">To what extent does your timetabling create space for pupils </w:t>
      </w:r>
      <w:r w:rsidRPr="00946208">
        <w:rPr>
          <w:i/>
        </w:rPr>
        <w:t>‘to pursue the big questions of meaning such as ‘Who am I? “Why am I here?” “What do I desire?” and “How then shall I live?”’</w:t>
      </w:r>
    </w:p>
    <w:p w:rsidR="00946208" w:rsidRPr="00233C73" w:rsidRDefault="00946208" w:rsidP="00946208">
      <w:pPr>
        <w:pStyle w:val="Bullet1"/>
      </w:pPr>
      <w:r>
        <w:t xml:space="preserve">How are you developing your students actively to become </w:t>
      </w:r>
      <w:r w:rsidRPr="00946208">
        <w:rPr>
          <w:i/>
        </w:rPr>
        <w:t>‘good citizen, parent or employee’</w:t>
      </w:r>
      <w:r>
        <w:t>, and how do you define ‘good’ anyway?</w:t>
      </w:r>
    </w:p>
    <w:p w:rsidR="00946208" w:rsidRPr="00233C73" w:rsidRDefault="00946208" w:rsidP="00946208">
      <w:pPr>
        <w:pStyle w:val="Heading2"/>
      </w:pPr>
      <w:r w:rsidRPr="00233C73">
        <w:t>Educating for Hope</w:t>
      </w:r>
      <w:r w:rsidR="008C0EA3">
        <w:t xml:space="preserve"> and Aspiration</w:t>
      </w:r>
    </w:p>
    <w:p w:rsidR="00946208" w:rsidRPr="00CD5FE5" w:rsidRDefault="00946208" w:rsidP="00946208">
      <w:pPr>
        <w:pStyle w:val="Bullet1"/>
      </w:pPr>
      <w:r>
        <w:t>If character is formed and revealed ‘</w:t>
      </w:r>
      <w:r w:rsidRPr="00946208">
        <w:rPr>
          <w:i/>
        </w:rPr>
        <w:t>in the drama of ongoing life’</w:t>
      </w:r>
      <w:r>
        <w:t xml:space="preserve"> – how are we actively developing our students’ ability to </w:t>
      </w:r>
      <w:r w:rsidRPr="00946208">
        <w:rPr>
          <w:i/>
        </w:rPr>
        <w:t>‘approach the future’</w:t>
      </w:r>
      <w:r>
        <w:t xml:space="preserve"> well?</w:t>
      </w:r>
    </w:p>
    <w:p w:rsidR="00946208" w:rsidRDefault="00CD74D2" w:rsidP="00946208">
      <w:pPr>
        <w:pStyle w:val="Bullet1"/>
      </w:pPr>
      <w:r>
        <w:t>Does character develop in young people’s bad experiences, and learning to deal with them well?</w:t>
      </w:r>
    </w:p>
    <w:p w:rsidR="00946208" w:rsidRDefault="00CD74D2" w:rsidP="00946208">
      <w:pPr>
        <w:pStyle w:val="Bullet1"/>
      </w:pPr>
      <w:r>
        <w:t>To what extent does your school leadership consistently inspire ‘perseverance, patience and gratitude’?</w:t>
      </w:r>
    </w:p>
    <w:p w:rsidR="00946208" w:rsidRPr="00233C73" w:rsidRDefault="00CD74D2" w:rsidP="00946208">
      <w:pPr>
        <w:pStyle w:val="Bullet1"/>
      </w:pPr>
      <w:r>
        <w:t xml:space="preserve">How does your collective worship </w:t>
      </w:r>
      <w:r w:rsidRPr="00CD74D2">
        <w:rPr>
          <w:i/>
        </w:rPr>
        <w:t>‘inspire both a realism about how flawed and fallible we are and a confidence in transformation for the better’?</w:t>
      </w:r>
    </w:p>
    <w:p w:rsidR="00946208" w:rsidRPr="00233C73" w:rsidRDefault="00946208" w:rsidP="00946208">
      <w:pPr>
        <w:pStyle w:val="Heading2"/>
      </w:pPr>
      <w:r w:rsidRPr="00233C73">
        <w:t>Educating for Community</w:t>
      </w:r>
      <w:r w:rsidR="008C0EA3">
        <w:t xml:space="preserve"> and Living Well Together</w:t>
      </w:r>
    </w:p>
    <w:p w:rsidR="00946208" w:rsidRDefault="00CD74D2" w:rsidP="00946208">
      <w:pPr>
        <w:pStyle w:val="Bullet1"/>
      </w:pPr>
      <w:r>
        <w:t xml:space="preserve">What does it mean for your school to be a </w:t>
      </w:r>
      <w:r>
        <w:rPr>
          <w:i/>
        </w:rPr>
        <w:t>‘hospitable community’</w:t>
      </w:r>
      <w:r>
        <w:t xml:space="preserve"> and how would anyone know this when they visit?</w:t>
      </w:r>
    </w:p>
    <w:p w:rsidR="00946208" w:rsidRDefault="00CD74D2" w:rsidP="00946208">
      <w:pPr>
        <w:pStyle w:val="Bullet1"/>
      </w:pPr>
      <w:r>
        <w:t>How does your school work in partnership with local churches and Chaplaincy to develop character in its pupils and staff?</w:t>
      </w:r>
    </w:p>
    <w:p w:rsidR="00946208" w:rsidRPr="00233C73" w:rsidRDefault="00CD74D2" w:rsidP="00946208">
      <w:pPr>
        <w:pStyle w:val="Bullet1"/>
      </w:pPr>
      <w:r>
        <w:t xml:space="preserve">How are you teaching your pupils about </w:t>
      </w:r>
      <w:r w:rsidRPr="00CD74D2">
        <w:rPr>
          <w:i/>
        </w:rPr>
        <w:t>‘relationships and commitments’</w:t>
      </w:r>
      <w:r>
        <w:t xml:space="preserve"> and how does staff team embody and model what you mean by this?</w:t>
      </w:r>
    </w:p>
    <w:p w:rsidR="00946208" w:rsidRPr="00233C73" w:rsidRDefault="00946208" w:rsidP="00946208">
      <w:pPr>
        <w:pStyle w:val="Heading2"/>
      </w:pPr>
      <w:r w:rsidRPr="00233C73">
        <w:t>Educating for Dignity</w:t>
      </w:r>
      <w:r w:rsidR="008C0EA3">
        <w:t xml:space="preserve"> and Respect</w:t>
      </w:r>
    </w:p>
    <w:p w:rsidR="00946208" w:rsidRDefault="00946208" w:rsidP="00946208">
      <w:pPr>
        <w:pStyle w:val="Bullet1"/>
      </w:pPr>
      <w:r w:rsidRPr="00233C73">
        <w:t xml:space="preserve">How </w:t>
      </w:r>
      <w:r w:rsidR="00CD74D2">
        <w:t>is your commitment to dignity and respect of each member of your community shaped by ‘the person, teaching and example of Jesus’?</w:t>
      </w:r>
    </w:p>
    <w:p w:rsidR="00946208" w:rsidRDefault="00CD74D2" w:rsidP="00946208">
      <w:pPr>
        <w:pStyle w:val="Bullet1"/>
      </w:pPr>
      <w:r>
        <w:t>If ‘</w:t>
      </w:r>
      <w:r>
        <w:rPr>
          <w:i/>
        </w:rPr>
        <w:t>how schools deal with difference is a crucial indicator of their quality’,</w:t>
      </w:r>
      <w:r>
        <w:t xml:space="preserve"> how does your approach to integration of students reflect a ‘deeply Christian’ approach to character formation?</w:t>
      </w:r>
    </w:p>
    <w:p w:rsidR="00CD74D2" w:rsidRDefault="00CD74D2" w:rsidP="00CD74D2">
      <w:pPr>
        <w:pStyle w:val="Bullet1"/>
        <w:numPr>
          <w:ilvl w:val="0"/>
          <w:numId w:val="0"/>
        </w:numPr>
        <w:ind w:left="142" w:hanging="142"/>
      </w:pPr>
    </w:p>
    <w:p w:rsidR="00CD74D2" w:rsidRDefault="00CD74D2" w:rsidP="00CD74D2">
      <w:pPr>
        <w:pStyle w:val="Bullet1"/>
        <w:numPr>
          <w:ilvl w:val="0"/>
          <w:numId w:val="0"/>
        </w:numPr>
        <w:ind w:left="142" w:hanging="142"/>
      </w:pPr>
    </w:p>
    <w:p w:rsidR="00707FDB" w:rsidRPr="00233C73" w:rsidRDefault="00627E8B" w:rsidP="00946208">
      <w:pPr>
        <w:pStyle w:val="Heading1"/>
        <w:numPr>
          <w:ilvl w:val="0"/>
          <w:numId w:val="0"/>
        </w:numPr>
        <w:ind w:left="142"/>
        <w:rPr>
          <w:b/>
        </w:rPr>
      </w:pPr>
      <w:r>
        <w:rPr>
          <w:b/>
        </w:rPr>
        <w:lastRenderedPageBreak/>
        <w:t xml:space="preserve">School Leaders </w:t>
      </w:r>
      <w:r w:rsidRPr="00233C73">
        <w:rPr>
          <w:b/>
        </w:rPr>
        <w:t>Exemplar Approach</w:t>
      </w:r>
      <w:r>
        <w:rPr>
          <w:b/>
        </w:rPr>
        <w:t xml:space="preserve"> 2</w:t>
      </w:r>
      <w:r w:rsidR="00707FDB" w:rsidRPr="00233C73">
        <w:rPr>
          <w:b/>
        </w:rPr>
        <w:t>: ‘Removing Disadvantage’</w:t>
      </w:r>
    </w:p>
    <w:p w:rsidR="008C0EA3" w:rsidRPr="00233C73" w:rsidRDefault="008C0EA3" w:rsidP="008C0EA3">
      <w:pPr>
        <w:pStyle w:val="Heading2"/>
      </w:pPr>
      <w:r w:rsidRPr="00233C73">
        <w:t>Educating for Wisdom</w:t>
      </w:r>
      <w:r>
        <w:t>, Knowledge and Skills</w:t>
      </w:r>
    </w:p>
    <w:p w:rsidR="00707FDB" w:rsidRPr="00233C73" w:rsidRDefault="00707FDB" w:rsidP="00707FDB">
      <w:pPr>
        <w:pStyle w:val="Bullet1"/>
        <w:numPr>
          <w:ilvl w:val="0"/>
          <w:numId w:val="2"/>
        </w:numPr>
        <w:ind w:left="142"/>
      </w:pPr>
      <w:r w:rsidRPr="00233C73">
        <w:t>To what extent does our Teaching and Learning actually ‘</w:t>
      </w:r>
      <w:r w:rsidRPr="00707FDB">
        <w:rPr>
          <w:i/>
        </w:rPr>
        <w:t>foster confidence’</w:t>
      </w:r>
      <w:r w:rsidRPr="00233C73">
        <w:t xml:space="preserve"> in our learners, and what practical strategies could we use to centre our lessons on this approach?</w:t>
      </w:r>
    </w:p>
    <w:p w:rsidR="00707FDB" w:rsidRPr="00233C73" w:rsidRDefault="00707FDB" w:rsidP="00707FDB">
      <w:pPr>
        <w:pStyle w:val="Bullet1"/>
        <w:numPr>
          <w:ilvl w:val="0"/>
          <w:numId w:val="2"/>
        </w:numPr>
        <w:ind w:left="142"/>
      </w:pPr>
      <w:r w:rsidRPr="00233C73">
        <w:t xml:space="preserve">Wisdom helps us to foster </w:t>
      </w:r>
      <w:r>
        <w:t>‘</w:t>
      </w:r>
      <w:r w:rsidRPr="00707FDB">
        <w:rPr>
          <w:i/>
        </w:rPr>
        <w:t>strong academic habits</w:t>
      </w:r>
      <w:r>
        <w:rPr>
          <w:i/>
        </w:rPr>
        <w:t>’</w:t>
      </w:r>
      <w:r w:rsidRPr="00233C73">
        <w:t xml:space="preserve"> – how does our homework policy support disadvantaged students to thrive? What extra support should we provide in loco parentis?</w:t>
      </w:r>
    </w:p>
    <w:p w:rsidR="00707FDB" w:rsidRPr="00233C73" w:rsidRDefault="00707FDB" w:rsidP="00707FDB">
      <w:pPr>
        <w:pStyle w:val="Bullet1"/>
        <w:numPr>
          <w:ilvl w:val="0"/>
          <w:numId w:val="2"/>
        </w:numPr>
        <w:ind w:left="142"/>
      </w:pPr>
      <w:r w:rsidRPr="00233C73">
        <w:t>How does our over-resourcing of Maths and English provision/mentoring/support de-prioritise the breadth of curriculum in which all students are more likely to flourish? How do we reconcile this with our allocation of teaching assistants?</w:t>
      </w:r>
    </w:p>
    <w:p w:rsidR="00707FDB" w:rsidRPr="00233C73" w:rsidRDefault="00707FDB" w:rsidP="00707FDB">
      <w:pPr>
        <w:pStyle w:val="Bullet1"/>
        <w:numPr>
          <w:ilvl w:val="0"/>
          <w:numId w:val="2"/>
        </w:numPr>
        <w:ind w:left="142"/>
      </w:pPr>
      <w:r w:rsidRPr="00233C73">
        <w:t>To what extent do we as a school see test performance as our chief end, as opposed to focusing on becoming a ‘</w:t>
      </w:r>
      <w:r w:rsidRPr="00707FDB">
        <w:rPr>
          <w:i/>
        </w:rPr>
        <w:t>good citizen, parent, employee or team member’</w:t>
      </w:r>
      <w:r w:rsidRPr="00233C73">
        <w:t>?</w:t>
      </w:r>
    </w:p>
    <w:p w:rsidR="008C0EA3" w:rsidRPr="00233C73" w:rsidRDefault="008C0EA3" w:rsidP="008C0EA3">
      <w:pPr>
        <w:pStyle w:val="Heading2"/>
      </w:pPr>
      <w:r w:rsidRPr="00233C73">
        <w:t>Educating for Hope</w:t>
      </w:r>
      <w:r>
        <w:t xml:space="preserve"> and Aspiration</w:t>
      </w:r>
    </w:p>
    <w:p w:rsidR="00707FDB" w:rsidRPr="00233C73" w:rsidRDefault="00707FDB" w:rsidP="00707FDB">
      <w:pPr>
        <w:pStyle w:val="Bullet1"/>
        <w:numPr>
          <w:ilvl w:val="0"/>
          <w:numId w:val="2"/>
        </w:numPr>
        <w:ind w:left="142"/>
      </w:pPr>
      <w:r w:rsidRPr="00233C73">
        <w:t>How do we help our students conceive their future? What kind of future do they have, and how could our school help present a brighter, more ambitious vision, seeing them with God’s eyes?</w:t>
      </w:r>
    </w:p>
    <w:p w:rsidR="00707FDB" w:rsidRPr="00233C73" w:rsidRDefault="00707FDB" w:rsidP="00707FDB">
      <w:pPr>
        <w:pStyle w:val="Bullet1"/>
        <w:numPr>
          <w:ilvl w:val="0"/>
          <w:numId w:val="2"/>
        </w:numPr>
        <w:ind w:left="142"/>
      </w:pPr>
      <w:r w:rsidRPr="00233C73">
        <w:t>If we see each child as God sees them, what barriers would still remain?</w:t>
      </w:r>
    </w:p>
    <w:p w:rsidR="00707FDB" w:rsidRPr="00233C73" w:rsidRDefault="00707FDB" w:rsidP="00707FDB">
      <w:pPr>
        <w:pStyle w:val="Bullet1"/>
        <w:numPr>
          <w:ilvl w:val="0"/>
          <w:numId w:val="2"/>
        </w:numPr>
        <w:ind w:left="142"/>
      </w:pPr>
      <w:r w:rsidRPr="00233C73">
        <w:t>How do our teachers practically embody hope at parents’ evenings?</w:t>
      </w:r>
    </w:p>
    <w:p w:rsidR="00707FDB" w:rsidRPr="00233C73" w:rsidRDefault="00707FDB" w:rsidP="00707FDB">
      <w:pPr>
        <w:pStyle w:val="Bullet1"/>
        <w:numPr>
          <w:ilvl w:val="0"/>
          <w:numId w:val="2"/>
        </w:numPr>
        <w:ind w:left="142"/>
      </w:pPr>
      <w:r w:rsidRPr="00233C73">
        <w:t xml:space="preserve">How often do we let </w:t>
      </w:r>
      <w:r w:rsidRPr="00707FDB">
        <w:rPr>
          <w:i/>
        </w:rPr>
        <w:t>‘bad experiences have the last word’</w:t>
      </w:r>
      <w:r w:rsidRPr="00233C73">
        <w:t xml:space="preserve"> – to what extent do we pigeon hole based on the past? How many times should we forgive?</w:t>
      </w:r>
    </w:p>
    <w:p w:rsidR="008C0EA3" w:rsidRPr="00233C73" w:rsidRDefault="008C0EA3" w:rsidP="008C0EA3">
      <w:pPr>
        <w:pStyle w:val="Heading2"/>
      </w:pPr>
      <w:r w:rsidRPr="00233C73">
        <w:t>Educating for Community</w:t>
      </w:r>
      <w:r>
        <w:t xml:space="preserve"> and Living Well Together</w:t>
      </w:r>
    </w:p>
    <w:p w:rsidR="00707FDB" w:rsidRPr="00233C73" w:rsidRDefault="00707FDB" w:rsidP="00707FDB">
      <w:pPr>
        <w:pStyle w:val="Bullet1"/>
        <w:numPr>
          <w:ilvl w:val="0"/>
          <w:numId w:val="2"/>
        </w:numPr>
        <w:ind w:left="142"/>
      </w:pPr>
      <w:r w:rsidRPr="00233C73">
        <w:t xml:space="preserve">If our school was known for being a </w:t>
      </w:r>
      <w:r w:rsidRPr="00707FDB">
        <w:rPr>
          <w:i/>
        </w:rPr>
        <w:t>‘just institution’</w:t>
      </w:r>
      <w:r w:rsidRPr="00233C73">
        <w:t>, how would we know with our use of Pupil Premium funding – what tangible things would be seen?</w:t>
      </w:r>
    </w:p>
    <w:p w:rsidR="00707FDB" w:rsidRPr="00233C73" w:rsidRDefault="00707FDB" w:rsidP="00707FDB">
      <w:pPr>
        <w:pStyle w:val="Bullet1"/>
        <w:numPr>
          <w:ilvl w:val="0"/>
          <w:numId w:val="2"/>
        </w:numPr>
        <w:ind w:left="142"/>
      </w:pPr>
      <w:r w:rsidRPr="00233C73">
        <w:t>If we drew a pie chart of how much time we give to building character versus improving performance, how might it look?</w:t>
      </w:r>
    </w:p>
    <w:p w:rsidR="00707FDB" w:rsidRPr="00233C73" w:rsidRDefault="00707FDB" w:rsidP="00707FDB">
      <w:pPr>
        <w:pStyle w:val="Bullet1"/>
        <w:numPr>
          <w:ilvl w:val="0"/>
          <w:numId w:val="2"/>
        </w:numPr>
        <w:ind w:left="142"/>
      </w:pPr>
      <w:r w:rsidRPr="00233C73">
        <w:t>Does your school really believe that these students are of ‘</w:t>
      </w:r>
      <w:r w:rsidRPr="00707FDB">
        <w:rPr>
          <w:i/>
        </w:rPr>
        <w:t>ultimate worth’</w:t>
      </w:r>
      <w:r w:rsidRPr="00233C73">
        <w:t>? I’m not sure you do…could you show me how your actions demonstrate this?</w:t>
      </w:r>
    </w:p>
    <w:p w:rsidR="00707FDB" w:rsidRPr="00233C73" w:rsidRDefault="00707FDB" w:rsidP="00707FDB">
      <w:pPr>
        <w:pStyle w:val="Bullet1"/>
        <w:numPr>
          <w:ilvl w:val="0"/>
          <w:numId w:val="2"/>
        </w:numPr>
        <w:ind w:left="142"/>
      </w:pPr>
      <w:r w:rsidRPr="00233C73">
        <w:t>Is school the place where your disadvantaged students feel the most loved? Should it be, and if it were, what difference would that make?</w:t>
      </w:r>
    </w:p>
    <w:p w:rsidR="008C0EA3" w:rsidRPr="00233C73" w:rsidRDefault="008C0EA3" w:rsidP="008C0EA3">
      <w:pPr>
        <w:pStyle w:val="Heading2"/>
      </w:pPr>
      <w:r w:rsidRPr="00233C73">
        <w:t>Educating for Dignity</w:t>
      </w:r>
      <w:r>
        <w:t xml:space="preserve"> and Respect</w:t>
      </w:r>
    </w:p>
    <w:p w:rsidR="00707FDB" w:rsidRPr="00233C73" w:rsidRDefault="00707FDB" w:rsidP="00707FDB">
      <w:pPr>
        <w:pStyle w:val="Bullet1"/>
        <w:numPr>
          <w:ilvl w:val="0"/>
          <w:numId w:val="2"/>
        </w:numPr>
        <w:ind w:left="142"/>
      </w:pPr>
      <w:r w:rsidRPr="00233C73">
        <w:t>How did the lesson you taught today demonstrate the dignity with which you see your disadvantaged students?</w:t>
      </w:r>
    </w:p>
    <w:p w:rsidR="00707FDB" w:rsidRPr="00233C73" w:rsidRDefault="00707FDB" w:rsidP="00707FDB">
      <w:pPr>
        <w:pStyle w:val="Bullet1"/>
        <w:numPr>
          <w:ilvl w:val="0"/>
          <w:numId w:val="2"/>
        </w:numPr>
        <w:ind w:left="142"/>
      </w:pPr>
      <w:r w:rsidRPr="00233C73">
        <w:t>How could you spend the money, if your chief aim was to bring dignity?</w:t>
      </w:r>
    </w:p>
    <w:p w:rsidR="00707FDB" w:rsidRPr="00233C73" w:rsidRDefault="00707FDB" w:rsidP="00707FDB">
      <w:pPr>
        <w:pStyle w:val="Bullet1"/>
        <w:numPr>
          <w:ilvl w:val="0"/>
          <w:numId w:val="2"/>
        </w:numPr>
        <w:ind w:left="142"/>
      </w:pPr>
      <w:bookmarkStart w:id="0" w:name="_GoBack"/>
      <w:bookmarkEnd w:id="0"/>
      <w:r w:rsidRPr="00233C73">
        <w:t>Do your students ever feel ashamed of failure – if so, how do you reinforce this?</w:t>
      </w:r>
    </w:p>
    <w:p w:rsidR="00CD262E" w:rsidRPr="00707FDB" w:rsidRDefault="00627E8B" w:rsidP="00946208">
      <w:pPr>
        <w:pStyle w:val="Heading1"/>
        <w:numPr>
          <w:ilvl w:val="0"/>
          <w:numId w:val="0"/>
        </w:numPr>
        <w:rPr>
          <w:b/>
        </w:rPr>
      </w:pPr>
      <w:r>
        <w:rPr>
          <w:b/>
        </w:rPr>
        <w:lastRenderedPageBreak/>
        <w:t xml:space="preserve">School Leaders </w:t>
      </w:r>
      <w:r w:rsidRPr="00233C73">
        <w:rPr>
          <w:b/>
        </w:rPr>
        <w:t>Exemplar Approach</w:t>
      </w:r>
      <w:r>
        <w:rPr>
          <w:b/>
        </w:rPr>
        <w:t xml:space="preserve"> 3:</w:t>
      </w:r>
      <w:r w:rsidR="008D037B" w:rsidRPr="00707FDB">
        <w:rPr>
          <w:b/>
        </w:rPr>
        <w:t xml:space="preserve"> </w:t>
      </w:r>
      <w:r w:rsidR="00CD5FE5" w:rsidRPr="00707FDB">
        <w:rPr>
          <w:b/>
          <w:i/>
        </w:rPr>
        <w:t>‘</w:t>
      </w:r>
      <w:r w:rsidR="00707FDB">
        <w:rPr>
          <w:b/>
          <w:i/>
        </w:rPr>
        <w:t xml:space="preserve">Staff/Students’ </w:t>
      </w:r>
      <w:r w:rsidR="00CD5FE5" w:rsidRPr="00707FDB">
        <w:rPr>
          <w:b/>
          <w:i/>
        </w:rPr>
        <w:t>Well-being’</w:t>
      </w:r>
    </w:p>
    <w:p w:rsidR="008C0EA3" w:rsidRPr="00233C73" w:rsidRDefault="008C0EA3" w:rsidP="008C0EA3">
      <w:pPr>
        <w:pStyle w:val="Heading2"/>
      </w:pPr>
      <w:r w:rsidRPr="00233C73">
        <w:t>Educating for Wisdom</w:t>
      </w:r>
      <w:r>
        <w:t>, Knowledge and Skills</w:t>
      </w:r>
    </w:p>
    <w:p w:rsidR="00CD262E" w:rsidRDefault="00CD5FE5" w:rsidP="00233C73">
      <w:pPr>
        <w:pStyle w:val="Bullet1"/>
      </w:pPr>
      <w:r>
        <w:t xml:space="preserve">If Good schools </w:t>
      </w:r>
      <w:r w:rsidRPr="00CD5FE5">
        <w:rPr>
          <w:i/>
        </w:rPr>
        <w:t>‘foster confidence and delight’</w:t>
      </w:r>
      <w:r>
        <w:t>, how does your approach to teaching and learning deliberately build pupils’ confidence? Can you see this confidence grow in your lessons?</w:t>
      </w:r>
    </w:p>
    <w:p w:rsidR="00CD5FE5" w:rsidRDefault="00CD5FE5" w:rsidP="00233C73">
      <w:pPr>
        <w:pStyle w:val="Bullet1"/>
      </w:pPr>
      <w:r>
        <w:t xml:space="preserve">How are you developing pupils’ </w:t>
      </w:r>
      <w:r>
        <w:rPr>
          <w:i/>
        </w:rPr>
        <w:t xml:space="preserve">‘emotional intelligence’ </w:t>
      </w:r>
      <w:r>
        <w:t>alongside the pressure to improve their mathematical skills – is developing the confidence to fail the most important element of Maths teaching?</w:t>
      </w:r>
    </w:p>
    <w:p w:rsidR="00CD5FE5" w:rsidRDefault="00CD5FE5" w:rsidP="00233C73">
      <w:pPr>
        <w:pStyle w:val="Bullet1"/>
      </w:pPr>
      <w:r>
        <w:t xml:space="preserve">This vision values a broad curriculum – </w:t>
      </w:r>
      <w:r>
        <w:rPr>
          <w:i/>
        </w:rPr>
        <w:t>‘creativity across the whole range of school subjects’</w:t>
      </w:r>
      <w:r>
        <w:t xml:space="preserve"> – how does you timetabling and staffing reflect this, and what impact does your curriculum have on pupils’ wellbeing?</w:t>
      </w:r>
    </w:p>
    <w:p w:rsidR="00CD5FE5" w:rsidRPr="00233C73" w:rsidRDefault="00CD5FE5" w:rsidP="00233C73">
      <w:pPr>
        <w:pStyle w:val="Bullet1"/>
      </w:pPr>
      <w:r>
        <w:t xml:space="preserve">What impact on staff wellbeing does the pressure to achieve test results have, and what difference could it make to broaden the school’s aims </w:t>
      </w:r>
      <w:r>
        <w:rPr>
          <w:i/>
        </w:rPr>
        <w:t>‘to be a good person, citizen, parent, employee’</w:t>
      </w:r>
      <w:r>
        <w:t>?</w:t>
      </w:r>
    </w:p>
    <w:p w:rsidR="008C0EA3" w:rsidRPr="00233C73" w:rsidRDefault="008C0EA3" w:rsidP="008C0EA3">
      <w:pPr>
        <w:pStyle w:val="Heading2"/>
      </w:pPr>
      <w:r w:rsidRPr="00233C73">
        <w:t>Educating for Hope</w:t>
      </w:r>
      <w:r>
        <w:t xml:space="preserve"> and Aspiration</w:t>
      </w:r>
    </w:p>
    <w:p w:rsidR="00CD5FE5" w:rsidRPr="00CD5FE5" w:rsidRDefault="00CD5FE5" w:rsidP="00233C73">
      <w:pPr>
        <w:pStyle w:val="Bullet1"/>
      </w:pPr>
      <w:r>
        <w:t>How could the relationships within your staff team help you deal better with ‘</w:t>
      </w:r>
      <w:r>
        <w:rPr>
          <w:i/>
        </w:rPr>
        <w:t>the drama of ongoing life’</w:t>
      </w:r>
      <w:r>
        <w:t xml:space="preserve"> in terms of the way that you </w:t>
      </w:r>
      <w:r>
        <w:rPr>
          <w:i/>
        </w:rPr>
        <w:t>‘approach the future’?</w:t>
      </w:r>
    </w:p>
    <w:p w:rsidR="00CD5FE5" w:rsidRDefault="00CD5FE5" w:rsidP="00CD5FE5">
      <w:pPr>
        <w:pStyle w:val="Bullet1"/>
      </w:pPr>
      <w:r>
        <w:t xml:space="preserve">What kind of resources does your school have for </w:t>
      </w:r>
      <w:r>
        <w:rPr>
          <w:i/>
        </w:rPr>
        <w:t xml:space="preserve">‘healing, repair and renewal’ </w:t>
      </w:r>
      <w:r>
        <w:t>and what impact does this have on your staff and pupils’ wellbeing?</w:t>
      </w:r>
    </w:p>
    <w:p w:rsidR="00AE7DB9" w:rsidRDefault="00CD5FE5" w:rsidP="00CD5FE5">
      <w:pPr>
        <w:pStyle w:val="Bullet1"/>
      </w:pPr>
      <w:r>
        <w:t>Do you ever let ‘</w:t>
      </w:r>
      <w:r>
        <w:rPr>
          <w:i/>
        </w:rPr>
        <w:t>bad experiences have the last word</w:t>
      </w:r>
      <w:r>
        <w:t>’? How could you embody hope as leaders of learning?</w:t>
      </w:r>
      <w:r w:rsidR="00AE7DB9">
        <w:t xml:space="preserve"> </w:t>
      </w:r>
    </w:p>
    <w:p w:rsidR="00CD5FE5" w:rsidRPr="00233C73" w:rsidRDefault="00AE7DB9" w:rsidP="00CD5FE5">
      <w:pPr>
        <w:pStyle w:val="Bullet1"/>
      </w:pPr>
      <w:r>
        <w:t>Are you a reservoir of hope? What practical steps could you take to improve this?</w:t>
      </w:r>
    </w:p>
    <w:p w:rsidR="008C0EA3" w:rsidRPr="00233C73" w:rsidRDefault="008C0EA3" w:rsidP="008C0EA3">
      <w:pPr>
        <w:pStyle w:val="Heading2"/>
      </w:pPr>
      <w:r w:rsidRPr="00233C73">
        <w:t>Educating for Community</w:t>
      </w:r>
      <w:r>
        <w:t xml:space="preserve"> and Living Well Together</w:t>
      </w:r>
    </w:p>
    <w:p w:rsidR="00AE7DB9" w:rsidRDefault="00AE7DB9" w:rsidP="00233C73">
      <w:pPr>
        <w:pStyle w:val="Bullet1"/>
      </w:pPr>
      <w:r>
        <w:t>We are ‘</w:t>
      </w:r>
      <w:r>
        <w:rPr>
          <w:i/>
        </w:rPr>
        <w:t xml:space="preserve">inextricably involved with others, utterly relational’ – </w:t>
      </w:r>
      <w:r>
        <w:t>to what extent do our relationships contribute positively to our well-being as staff?</w:t>
      </w:r>
    </w:p>
    <w:p w:rsidR="008D7423" w:rsidRDefault="008D7423" w:rsidP="00233C73">
      <w:pPr>
        <w:pStyle w:val="Bullet1"/>
      </w:pPr>
      <w:r w:rsidRPr="00233C73">
        <w:t>If our school was known for being a ‘</w:t>
      </w:r>
      <w:r w:rsidRPr="00AE7DB9">
        <w:rPr>
          <w:i/>
        </w:rPr>
        <w:t>just institution’</w:t>
      </w:r>
      <w:r w:rsidRPr="00233C73">
        <w:t xml:space="preserve">, </w:t>
      </w:r>
      <w:r w:rsidR="00CD5FE5">
        <w:t xml:space="preserve">what would we </w:t>
      </w:r>
      <w:r w:rsidR="00AE7DB9">
        <w:t xml:space="preserve">actually </w:t>
      </w:r>
      <w:r w:rsidR="00CD5FE5">
        <w:t>see in terms of pupils’ wellbeing?</w:t>
      </w:r>
    </w:p>
    <w:p w:rsidR="00CD5FE5" w:rsidRPr="00233C73" w:rsidRDefault="00AE7DB9" w:rsidP="00233C73">
      <w:pPr>
        <w:pStyle w:val="Bullet1"/>
      </w:pPr>
      <w:r>
        <w:t xml:space="preserve">To what extent do you see your pupils </w:t>
      </w:r>
      <w:r>
        <w:rPr>
          <w:i/>
        </w:rPr>
        <w:t>‘flourishing together’</w:t>
      </w:r>
      <w:r>
        <w:t>- what would you like to see more of, and how could you achieve this?</w:t>
      </w:r>
    </w:p>
    <w:p w:rsidR="008C0EA3" w:rsidRPr="00233C73" w:rsidRDefault="008C0EA3" w:rsidP="008C0EA3">
      <w:pPr>
        <w:pStyle w:val="Heading2"/>
      </w:pPr>
      <w:r w:rsidRPr="00233C73">
        <w:t>Educating for Dignity</w:t>
      </w:r>
      <w:r>
        <w:t xml:space="preserve"> and Respect</w:t>
      </w:r>
    </w:p>
    <w:p w:rsidR="008D7423" w:rsidRDefault="008D7423" w:rsidP="00233C73">
      <w:pPr>
        <w:pStyle w:val="Bullet1"/>
      </w:pPr>
      <w:r w:rsidRPr="00233C73">
        <w:t xml:space="preserve">How did the lesson you taught today demonstrate the dignity with which you see your </w:t>
      </w:r>
      <w:r w:rsidR="00AE7DB9">
        <w:t>pupils</w:t>
      </w:r>
      <w:r w:rsidRPr="00233C73">
        <w:t>?</w:t>
      </w:r>
    </w:p>
    <w:p w:rsidR="008D037B" w:rsidRDefault="008D037B" w:rsidP="00233C73">
      <w:pPr>
        <w:pStyle w:val="Bullet1"/>
      </w:pPr>
      <w:r>
        <w:t>If your pupils/staff are of ‘</w:t>
      </w:r>
      <w:r>
        <w:rPr>
          <w:i/>
        </w:rPr>
        <w:t>ultimate worth</w:t>
      </w:r>
      <w:r>
        <w:t>’ – how do you reflect this in the way you treat one another?</w:t>
      </w:r>
    </w:p>
    <w:p w:rsidR="00956A24" w:rsidRPr="00707FDB" w:rsidRDefault="00627E8B" w:rsidP="00956A24">
      <w:pPr>
        <w:pStyle w:val="Heading1"/>
        <w:numPr>
          <w:ilvl w:val="0"/>
          <w:numId w:val="0"/>
        </w:numPr>
        <w:rPr>
          <w:b/>
        </w:rPr>
      </w:pPr>
      <w:r>
        <w:rPr>
          <w:b/>
        </w:rPr>
        <w:lastRenderedPageBreak/>
        <w:t xml:space="preserve">School Leaders </w:t>
      </w:r>
      <w:r w:rsidRPr="00233C73">
        <w:rPr>
          <w:b/>
        </w:rPr>
        <w:t>Exemplar Approach</w:t>
      </w:r>
      <w:r>
        <w:rPr>
          <w:b/>
        </w:rPr>
        <w:t xml:space="preserve"> 4</w:t>
      </w:r>
      <w:r w:rsidR="00956A24" w:rsidRPr="00233C73">
        <w:rPr>
          <w:b/>
        </w:rPr>
        <w:t xml:space="preserve">: </w:t>
      </w:r>
      <w:r w:rsidR="00956A24">
        <w:rPr>
          <w:b/>
          <w:i/>
        </w:rPr>
        <w:t>‘Gender gaps in achievement’</w:t>
      </w:r>
    </w:p>
    <w:p w:rsidR="00956A24" w:rsidRPr="00233C73" w:rsidRDefault="00956A24" w:rsidP="00956A24">
      <w:pPr>
        <w:pStyle w:val="Heading2"/>
      </w:pPr>
      <w:r w:rsidRPr="00233C73">
        <w:t>Educating for Wisdom</w:t>
      </w:r>
      <w:r>
        <w:t>, Knowledge and Skills</w:t>
      </w:r>
    </w:p>
    <w:p w:rsidR="00956A24" w:rsidRDefault="006E7E50" w:rsidP="00956A24">
      <w:pPr>
        <w:pStyle w:val="Bullet1"/>
      </w:pPr>
      <w:r>
        <w:t>Good schools ‘</w:t>
      </w:r>
      <w:r>
        <w:rPr>
          <w:i/>
        </w:rPr>
        <w:t xml:space="preserve">foster confidence and </w:t>
      </w:r>
      <w:r w:rsidRPr="006E7E50">
        <w:t>delight’</w:t>
      </w:r>
      <w:r>
        <w:t xml:space="preserve"> - </w:t>
      </w:r>
      <w:r w:rsidR="00956A24" w:rsidRPr="006E7E50">
        <w:t>How</w:t>
      </w:r>
      <w:r w:rsidR="00956A24">
        <w:t xml:space="preserve"> does your teaching and learning reflect the different ways that boys’ grow in confidence and in what ways do they learn to experience and embrace failure well?</w:t>
      </w:r>
    </w:p>
    <w:p w:rsidR="00956A24" w:rsidRDefault="00B34C9A" w:rsidP="00956A24">
      <w:pPr>
        <w:pStyle w:val="Bullet1"/>
      </w:pPr>
      <w:r>
        <w:t>“</w:t>
      </w:r>
      <w:r w:rsidR="00956A24">
        <w:t>Boys and girls want to succeed just as much as each other – it’s just that boys want to achieve without trying</w:t>
      </w:r>
      <w:r>
        <w:t>”</w:t>
      </w:r>
      <w:r w:rsidR="00956A24">
        <w:t xml:space="preserve"> – how could your pastoral work develop boys’ ‘</w:t>
      </w:r>
      <w:r w:rsidR="00956A24" w:rsidRPr="00956A24">
        <w:rPr>
          <w:i/>
        </w:rPr>
        <w:t xml:space="preserve">emotional intelligence’ </w:t>
      </w:r>
      <w:r w:rsidR="00956A24">
        <w:t>more specifically</w:t>
      </w:r>
      <w:r w:rsidR="006E7E50">
        <w:t xml:space="preserve"> to address this self-awareness?</w:t>
      </w:r>
    </w:p>
    <w:p w:rsidR="00956A24" w:rsidRDefault="00956A24" w:rsidP="00956A24">
      <w:pPr>
        <w:pStyle w:val="Bullet1"/>
      </w:pPr>
      <w:r>
        <w:t xml:space="preserve">Do you teach boys with </w:t>
      </w:r>
      <w:r w:rsidRPr="00956A24">
        <w:rPr>
          <w:i/>
        </w:rPr>
        <w:t>‘imaginative and daring exploration’</w:t>
      </w:r>
      <w:r w:rsidR="006E7E50">
        <w:t xml:space="preserve"> and how does your timetabling in the middle years positively discriminate to give them the best chance of keeping pace with faster-maturing girls?</w:t>
      </w:r>
      <w:r>
        <w:t xml:space="preserve"> </w:t>
      </w:r>
    </w:p>
    <w:p w:rsidR="00956A24" w:rsidRPr="00233C73" w:rsidRDefault="00B34C9A" w:rsidP="00956A24">
      <w:pPr>
        <w:pStyle w:val="Bullet1"/>
      </w:pPr>
      <w:r>
        <w:t>H</w:t>
      </w:r>
      <w:r w:rsidR="006E7E50">
        <w:t>ow do you accelerate and celebrate boys’ reading from Day 1 in your school?</w:t>
      </w:r>
    </w:p>
    <w:p w:rsidR="00956A24" w:rsidRPr="00233C73" w:rsidRDefault="00956A24" w:rsidP="00956A24">
      <w:pPr>
        <w:pStyle w:val="Heading2"/>
      </w:pPr>
      <w:r w:rsidRPr="00233C73">
        <w:t>Educating for Hope</w:t>
      </w:r>
      <w:r>
        <w:t xml:space="preserve"> and Aspiration</w:t>
      </w:r>
    </w:p>
    <w:p w:rsidR="00956A24" w:rsidRPr="00CD5FE5" w:rsidRDefault="006E7E50" w:rsidP="00956A24">
      <w:pPr>
        <w:pStyle w:val="Bullet1"/>
      </w:pPr>
      <w:r>
        <w:t>How do you help boys</w:t>
      </w:r>
      <w:r w:rsidR="00956A24">
        <w:t xml:space="preserve"> </w:t>
      </w:r>
      <w:r w:rsidR="00956A24">
        <w:rPr>
          <w:i/>
        </w:rPr>
        <w:t>‘approach the future’</w:t>
      </w:r>
      <w:r>
        <w:t xml:space="preserve"> and what kind of role models do you actively provide to widen horizons and deepen passion to succeed? What percentage of your boys could articulate their future goals (and do they need to know more than girls?)</w:t>
      </w:r>
    </w:p>
    <w:p w:rsidR="00956A24" w:rsidRDefault="006E7E50" w:rsidP="00956A24">
      <w:pPr>
        <w:pStyle w:val="Bullet1"/>
      </w:pPr>
      <w:r>
        <w:t xml:space="preserve">How frequently do middle-band boys get ‘promoted’ in setting and if this is not frequent, what message about ‘stasis’ </w:t>
      </w:r>
      <w:r w:rsidR="00B34C9A">
        <w:t xml:space="preserve">could </w:t>
      </w:r>
      <w:r>
        <w:t xml:space="preserve">this </w:t>
      </w:r>
      <w:r w:rsidR="00B34C9A">
        <w:t xml:space="preserve">potentially </w:t>
      </w:r>
      <w:r>
        <w:t>communicate?</w:t>
      </w:r>
    </w:p>
    <w:p w:rsidR="00956A24" w:rsidRDefault="006E7E50" w:rsidP="00956A24">
      <w:pPr>
        <w:pStyle w:val="Bullet1"/>
      </w:pPr>
      <w:r>
        <w:t xml:space="preserve">What is your theology of resilience and how does your Christian vision make any difference to the character (vs achievement) of your students? </w:t>
      </w:r>
    </w:p>
    <w:p w:rsidR="00956A24" w:rsidRPr="00233C73" w:rsidRDefault="00956A24" w:rsidP="006E7E50">
      <w:pPr>
        <w:pStyle w:val="Bullet1"/>
        <w:numPr>
          <w:ilvl w:val="0"/>
          <w:numId w:val="0"/>
        </w:numPr>
        <w:ind w:left="-218"/>
      </w:pPr>
    </w:p>
    <w:p w:rsidR="00956A24" w:rsidRPr="00233C73" w:rsidRDefault="00956A24" w:rsidP="00956A24">
      <w:pPr>
        <w:pStyle w:val="Heading2"/>
      </w:pPr>
      <w:r w:rsidRPr="00233C73">
        <w:t>Educating for Community</w:t>
      </w:r>
      <w:r>
        <w:t xml:space="preserve"> and Living Well Together</w:t>
      </w:r>
    </w:p>
    <w:p w:rsidR="00956A24" w:rsidRDefault="00956A24" w:rsidP="00956A24">
      <w:pPr>
        <w:pStyle w:val="Bullet1"/>
      </w:pPr>
      <w:r>
        <w:t>We are ‘</w:t>
      </w:r>
      <w:r>
        <w:rPr>
          <w:i/>
        </w:rPr>
        <w:t xml:space="preserve">inextricably involved with others, utterly relational’ – </w:t>
      </w:r>
      <w:r w:rsidR="00B34C9A">
        <w:t>how do your staff understand the ways that boys make, sustain, break and recover relationships?</w:t>
      </w:r>
    </w:p>
    <w:p w:rsidR="00B34C9A" w:rsidRDefault="00B34C9A" w:rsidP="00956A24">
      <w:pPr>
        <w:pStyle w:val="Bullet1"/>
      </w:pPr>
      <w:r>
        <w:t>How does your school’s Christian vision impact the kind of relationships that characterise your community? Who is flourishing and why? What impact does success have on boys’ sense of loneliness, self-esteem and mental health?</w:t>
      </w:r>
    </w:p>
    <w:p w:rsidR="00956A24" w:rsidRDefault="00B34C9A" w:rsidP="00956A24">
      <w:pPr>
        <w:pStyle w:val="Bullet1"/>
      </w:pPr>
      <w:r>
        <w:t>What impact does the gender balance of your staff in Year 8 and Year 9 teaching sets have on boys’ progress?</w:t>
      </w:r>
    </w:p>
    <w:p w:rsidR="00956A24" w:rsidRPr="00233C73" w:rsidRDefault="00B34C9A" w:rsidP="00956A24">
      <w:pPr>
        <w:pStyle w:val="Bullet1"/>
      </w:pPr>
      <w:r>
        <w:t>Do you think boys are attracted to</w:t>
      </w:r>
      <w:r w:rsidR="00956A24">
        <w:t xml:space="preserve"> </w:t>
      </w:r>
      <w:r w:rsidR="00956A24">
        <w:rPr>
          <w:i/>
        </w:rPr>
        <w:t>‘flourishing together’</w:t>
      </w:r>
      <w:r>
        <w:rPr>
          <w:i/>
        </w:rPr>
        <w:t xml:space="preserve"> </w:t>
      </w:r>
      <w:r>
        <w:t xml:space="preserve">through competition or collaboration, or a mixture of both? </w:t>
      </w:r>
    </w:p>
    <w:p w:rsidR="00956A24" w:rsidRPr="00233C73" w:rsidRDefault="00956A24" w:rsidP="00956A24">
      <w:pPr>
        <w:pStyle w:val="Heading2"/>
      </w:pPr>
      <w:r w:rsidRPr="00233C73">
        <w:t>Educating for Dignity</w:t>
      </w:r>
      <w:r>
        <w:t xml:space="preserve"> and Respect</w:t>
      </w:r>
    </w:p>
    <w:p w:rsidR="00B34C9A" w:rsidRDefault="00B34C9A" w:rsidP="00956A24">
      <w:pPr>
        <w:pStyle w:val="Bullet1"/>
      </w:pPr>
      <w:r>
        <w:t>How do you ‘</w:t>
      </w:r>
      <w:r>
        <w:rPr>
          <w:i/>
        </w:rPr>
        <w:t xml:space="preserve">pay special attention to the disadvantaged’ </w:t>
      </w:r>
      <w:r>
        <w:t>in your lessons?</w:t>
      </w:r>
    </w:p>
    <w:p w:rsidR="00956A24" w:rsidRDefault="00956A24" w:rsidP="00956A24">
      <w:pPr>
        <w:pStyle w:val="Bullet1"/>
      </w:pPr>
      <w:r w:rsidRPr="00233C73">
        <w:t xml:space="preserve">How did the lesson you taught today demonstrate the dignity with which you see your </w:t>
      </w:r>
      <w:r>
        <w:t>pupils</w:t>
      </w:r>
      <w:r w:rsidRPr="00233C73">
        <w:t>?</w:t>
      </w:r>
    </w:p>
    <w:p w:rsidR="00FD466E" w:rsidRPr="00707FDB" w:rsidRDefault="00627E8B" w:rsidP="00FD466E">
      <w:pPr>
        <w:pStyle w:val="Heading1"/>
        <w:numPr>
          <w:ilvl w:val="0"/>
          <w:numId w:val="0"/>
        </w:numPr>
        <w:rPr>
          <w:b/>
        </w:rPr>
      </w:pPr>
      <w:r>
        <w:rPr>
          <w:b/>
        </w:rPr>
        <w:lastRenderedPageBreak/>
        <w:t xml:space="preserve">School Leaders </w:t>
      </w:r>
      <w:r w:rsidRPr="00233C73">
        <w:rPr>
          <w:b/>
        </w:rPr>
        <w:t>Exemplar Approach</w:t>
      </w:r>
      <w:r>
        <w:rPr>
          <w:b/>
        </w:rPr>
        <w:t xml:space="preserve"> 5</w:t>
      </w:r>
      <w:r w:rsidR="00FD466E" w:rsidRPr="00233C73">
        <w:rPr>
          <w:b/>
        </w:rPr>
        <w:t xml:space="preserve">: </w:t>
      </w:r>
      <w:r w:rsidR="00FD466E">
        <w:rPr>
          <w:b/>
          <w:i/>
        </w:rPr>
        <w:t>Ofsted and External Measures</w:t>
      </w:r>
    </w:p>
    <w:p w:rsidR="00FD466E" w:rsidRPr="00233C73" w:rsidRDefault="00FD466E" w:rsidP="00FD466E">
      <w:pPr>
        <w:pStyle w:val="Heading2"/>
      </w:pPr>
      <w:r w:rsidRPr="00233C73">
        <w:t>Educating for Wisdom</w:t>
      </w:r>
      <w:r>
        <w:t>, Knowledge and Skills</w:t>
      </w:r>
    </w:p>
    <w:p w:rsidR="00FD466E" w:rsidRDefault="00FD466E" w:rsidP="00FD466E">
      <w:pPr>
        <w:pStyle w:val="Bullet1"/>
        <w:numPr>
          <w:ilvl w:val="0"/>
          <w:numId w:val="2"/>
        </w:numPr>
        <w:ind w:left="142"/>
      </w:pPr>
      <w:r>
        <w:t>Does the pursuit of performance measures stand in tension with the pursuit of wisdom, and ‘</w:t>
      </w:r>
      <w:r>
        <w:rPr>
          <w:i/>
        </w:rPr>
        <w:t>the skills needed to shape life well</w:t>
      </w:r>
      <w:r>
        <w:t>’?</w:t>
      </w:r>
    </w:p>
    <w:p w:rsidR="00FD466E" w:rsidRDefault="00FD466E" w:rsidP="00FD466E">
      <w:pPr>
        <w:pStyle w:val="Bullet1"/>
        <w:numPr>
          <w:ilvl w:val="0"/>
          <w:numId w:val="2"/>
        </w:numPr>
        <w:ind w:left="142"/>
      </w:pPr>
      <w:r>
        <w:t>How could your Vision for Education effectively ‘steal a march’ on Ofsted’s measurement – valuing the centrality of academic achievement, but seeing flourishing as much broader as well?</w:t>
      </w:r>
    </w:p>
    <w:p w:rsidR="00FD466E" w:rsidRDefault="00FD466E" w:rsidP="00FD466E">
      <w:pPr>
        <w:pStyle w:val="Bullet1"/>
        <w:numPr>
          <w:ilvl w:val="0"/>
          <w:numId w:val="2"/>
        </w:numPr>
        <w:ind w:left="142"/>
      </w:pPr>
      <w:r>
        <w:t xml:space="preserve">In reading the Ofsted framework/schedule alongside the CofE Vision for Education – are there any actual tensions between the 2 documents for you? </w:t>
      </w:r>
    </w:p>
    <w:p w:rsidR="00FD466E" w:rsidRPr="00233C73" w:rsidRDefault="00FD466E" w:rsidP="00FD466E">
      <w:pPr>
        <w:pStyle w:val="Bullet1"/>
        <w:numPr>
          <w:ilvl w:val="0"/>
          <w:numId w:val="2"/>
        </w:numPr>
        <w:ind w:left="142"/>
      </w:pPr>
      <w:r>
        <w:t>If we value ‘</w:t>
      </w:r>
      <w:r>
        <w:rPr>
          <w:i/>
        </w:rPr>
        <w:t xml:space="preserve">the </w:t>
      </w:r>
      <w:r w:rsidRPr="00760DA7">
        <w:rPr>
          <w:i/>
        </w:rPr>
        <w:t>whole range of school subjects’,</w:t>
      </w:r>
      <w:r>
        <w:t xml:space="preserve"> how will you convince an inspector of this in the way your present your data analysis?</w:t>
      </w:r>
    </w:p>
    <w:p w:rsidR="00FD466E" w:rsidRPr="00233C73" w:rsidRDefault="00FD466E" w:rsidP="00FD466E">
      <w:pPr>
        <w:pStyle w:val="Heading2"/>
      </w:pPr>
      <w:r w:rsidRPr="00233C73">
        <w:t>Educating for Hope</w:t>
      </w:r>
      <w:r>
        <w:t xml:space="preserve"> and Aspiration</w:t>
      </w:r>
    </w:p>
    <w:p w:rsidR="00FD466E" w:rsidRPr="00CD5FE5" w:rsidRDefault="00FD466E" w:rsidP="00FD466E">
      <w:pPr>
        <w:pStyle w:val="Bullet1"/>
        <w:numPr>
          <w:ilvl w:val="0"/>
          <w:numId w:val="2"/>
        </w:numPr>
        <w:ind w:left="142"/>
      </w:pPr>
      <w:r>
        <w:t>Most schools are Good or Outstanding – if you are in this context, how are you balancing an aspirational vision for the future, whilst deliberately celebrating that which is already great?</w:t>
      </w:r>
    </w:p>
    <w:p w:rsidR="00FD466E" w:rsidRDefault="00FD466E" w:rsidP="00FD466E">
      <w:pPr>
        <w:pStyle w:val="Bullet1"/>
        <w:numPr>
          <w:ilvl w:val="0"/>
          <w:numId w:val="2"/>
        </w:numPr>
        <w:ind w:left="142"/>
      </w:pPr>
      <w:r>
        <w:t>In challenging contexts, external judgement can be something to be feared, leaving le</w:t>
      </w:r>
      <w:r>
        <w:t>aders and teachers without hope.</w:t>
      </w:r>
      <w:r>
        <w:t xml:space="preserve"> How are you embodying hope to your staff and where are you being replenished as a leader? </w:t>
      </w:r>
    </w:p>
    <w:p w:rsidR="00FD466E" w:rsidRPr="00233C73" w:rsidRDefault="00FD466E" w:rsidP="00FD466E">
      <w:pPr>
        <w:pStyle w:val="Bullet1"/>
        <w:numPr>
          <w:ilvl w:val="0"/>
          <w:numId w:val="2"/>
        </w:numPr>
        <w:ind w:left="142"/>
      </w:pPr>
      <w:r>
        <w:t xml:space="preserve">Our Vision is about </w:t>
      </w:r>
      <w:r w:rsidRPr="00760DA7">
        <w:rPr>
          <w:i/>
        </w:rPr>
        <w:t>‘affirming what is of worth in the past and present, rejecting courageously things that we judge unwise, and working to transform those that are valuable but need improvement’</w:t>
      </w:r>
      <w:r>
        <w:t xml:space="preserve"> – how are you affirming the value of that which requires improvement, and more deeply, affirming the value of </w:t>
      </w:r>
      <w:r w:rsidRPr="00FD466E">
        <w:rPr>
          <w:b/>
          <w:i/>
        </w:rPr>
        <w:t>those leading those areas</w:t>
      </w:r>
      <w:r>
        <w:t xml:space="preserve"> of your school?</w:t>
      </w:r>
    </w:p>
    <w:p w:rsidR="00FD466E" w:rsidRPr="00233C73" w:rsidRDefault="00FD466E" w:rsidP="00FD466E">
      <w:pPr>
        <w:pStyle w:val="Heading2"/>
      </w:pPr>
      <w:r w:rsidRPr="00233C73">
        <w:t>Educating for Community</w:t>
      </w:r>
      <w:r>
        <w:t xml:space="preserve"> and Living Well Together</w:t>
      </w:r>
    </w:p>
    <w:p w:rsidR="00FD466E" w:rsidRDefault="00FD466E" w:rsidP="00FD466E">
      <w:pPr>
        <w:pStyle w:val="Bullet1"/>
        <w:numPr>
          <w:ilvl w:val="0"/>
          <w:numId w:val="2"/>
        </w:numPr>
        <w:ind w:left="142"/>
      </w:pPr>
      <w:r>
        <w:t>We are ‘</w:t>
      </w:r>
      <w:r>
        <w:rPr>
          <w:i/>
        </w:rPr>
        <w:t xml:space="preserve">inextricably involved with others, utterly relational’ – </w:t>
      </w:r>
      <w:r>
        <w:t>what kind of networks and relationships are helping you improve outcomes for students?</w:t>
      </w:r>
    </w:p>
    <w:p w:rsidR="00FD466E" w:rsidRDefault="00FD466E" w:rsidP="00FD466E">
      <w:pPr>
        <w:pStyle w:val="Bullet1"/>
        <w:numPr>
          <w:ilvl w:val="0"/>
          <w:numId w:val="2"/>
        </w:numPr>
        <w:ind w:left="142"/>
      </w:pPr>
      <w:r>
        <w:t>How might you serve the wider community by ‘giving’ to networks rather than seeing them as ‘a means to an end’ for your school?</w:t>
      </w:r>
    </w:p>
    <w:p w:rsidR="00FD466E" w:rsidRDefault="00FD466E" w:rsidP="00FD466E">
      <w:pPr>
        <w:pStyle w:val="Bullet1"/>
        <w:numPr>
          <w:ilvl w:val="0"/>
          <w:numId w:val="2"/>
        </w:numPr>
        <w:ind w:left="142"/>
      </w:pPr>
      <w:r>
        <w:t>How might your school become a ‘</w:t>
      </w:r>
      <w:r>
        <w:rPr>
          <w:i/>
        </w:rPr>
        <w:t>hospitable community</w:t>
      </w:r>
      <w:r>
        <w:t>’ to other leaders that need support or a haven from a challenging external judgement?</w:t>
      </w:r>
    </w:p>
    <w:p w:rsidR="00FD466E" w:rsidRPr="00233C73" w:rsidRDefault="00FD466E" w:rsidP="00FD466E">
      <w:pPr>
        <w:pStyle w:val="Heading2"/>
      </w:pPr>
      <w:r w:rsidRPr="00233C73">
        <w:t>Educating for Dignity</w:t>
      </w:r>
      <w:r>
        <w:t xml:space="preserve"> and Respect</w:t>
      </w:r>
    </w:p>
    <w:p w:rsidR="00FD466E" w:rsidRDefault="00FD466E" w:rsidP="00FD466E">
      <w:pPr>
        <w:pStyle w:val="Bullet1"/>
        <w:numPr>
          <w:ilvl w:val="0"/>
          <w:numId w:val="2"/>
        </w:numPr>
        <w:ind w:left="142"/>
      </w:pPr>
      <w:r>
        <w:t xml:space="preserve">What does it look like to treat under-performing staff with dignity and respect? How are you developing your staff to have challenging conversations within this Vision? </w:t>
      </w:r>
    </w:p>
    <w:p w:rsidR="00FD466E" w:rsidRDefault="00FD466E" w:rsidP="00FD466E">
      <w:pPr>
        <w:pStyle w:val="Bullet1"/>
        <w:numPr>
          <w:ilvl w:val="0"/>
          <w:numId w:val="2"/>
        </w:numPr>
        <w:ind w:left="142"/>
      </w:pPr>
      <w:r>
        <w:t>To what extent could your school be called ‘</w:t>
      </w:r>
      <w:r>
        <w:rPr>
          <w:i/>
        </w:rPr>
        <w:t xml:space="preserve">an environment where all God’s children are </w:t>
      </w:r>
      <w:r w:rsidRPr="00D421FB">
        <w:t>valued</w:t>
      </w:r>
      <w:r>
        <w:t xml:space="preserve">’ – how is this reflected in the performance of groups within your data? </w:t>
      </w:r>
    </w:p>
    <w:p w:rsidR="00FD466E" w:rsidRDefault="00FD466E" w:rsidP="00FD466E">
      <w:pPr>
        <w:pStyle w:val="Bullet1"/>
        <w:numPr>
          <w:ilvl w:val="0"/>
          <w:numId w:val="2"/>
        </w:numPr>
        <w:ind w:left="142"/>
      </w:pPr>
      <w:r>
        <w:t>Does your school fear/avoid admitting children from more challenging behavioural, Fair Access or SEN backgrounds to guard against negative impact on performance data?</w:t>
      </w:r>
    </w:p>
    <w:p w:rsidR="00FD466E" w:rsidRPr="00707FDB" w:rsidRDefault="00627E8B" w:rsidP="00FD466E">
      <w:pPr>
        <w:pStyle w:val="Heading1"/>
        <w:numPr>
          <w:ilvl w:val="0"/>
          <w:numId w:val="0"/>
        </w:numPr>
        <w:rPr>
          <w:b/>
        </w:rPr>
      </w:pPr>
      <w:r>
        <w:rPr>
          <w:b/>
        </w:rPr>
        <w:lastRenderedPageBreak/>
        <w:t>School Leaders</w:t>
      </w:r>
      <w:r w:rsidR="00FD466E">
        <w:rPr>
          <w:b/>
        </w:rPr>
        <w:t xml:space="preserve"> </w:t>
      </w:r>
      <w:r w:rsidR="00FD466E" w:rsidRPr="00233C73">
        <w:rPr>
          <w:b/>
        </w:rPr>
        <w:t>Exemplar Approach</w:t>
      </w:r>
      <w:r>
        <w:rPr>
          <w:b/>
        </w:rPr>
        <w:t xml:space="preserve"> 6</w:t>
      </w:r>
      <w:r w:rsidR="00FD466E" w:rsidRPr="00233C73">
        <w:rPr>
          <w:b/>
        </w:rPr>
        <w:t xml:space="preserve">: </w:t>
      </w:r>
      <w:r w:rsidR="00FD466E">
        <w:rPr>
          <w:b/>
          <w:i/>
        </w:rPr>
        <w:t>Admissions</w:t>
      </w:r>
    </w:p>
    <w:p w:rsidR="00FD466E" w:rsidRPr="00233C73" w:rsidRDefault="00FD466E" w:rsidP="00FD466E">
      <w:pPr>
        <w:pStyle w:val="Heading2"/>
      </w:pPr>
      <w:r w:rsidRPr="00233C73">
        <w:t>Educating for Wisdom</w:t>
      </w:r>
      <w:r>
        <w:t>, Knowledge and Skills</w:t>
      </w:r>
    </w:p>
    <w:p w:rsidR="00FD466E" w:rsidRDefault="00FD466E" w:rsidP="00FD466E">
      <w:pPr>
        <w:pStyle w:val="Bullet1"/>
        <w:numPr>
          <w:ilvl w:val="0"/>
          <w:numId w:val="2"/>
        </w:numPr>
        <w:ind w:left="142"/>
      </w:pPr>
      <w:r>
        <w:t>What are the key messages we communicate about our school in our admissions/marketing material in relation to our school’s vision for education and how this connects to a wider national vision?</w:t>
      </w:r>
    </w:p>
    <w:p w:rsidR="00FD466E" w:rsidRDefault="00FD466E" w:rsidP="00FD466E">
      <w:pPr>
        <w:pStyle w:val="Bullet1"/>
        <w:numPr>
          <w:ilvl w:val="0"/>
          <w:numId w:val="2"/>
        </w:numPr>
        <w:ind w:left="142"/>
      </w:pPr>
      <w:r>
        <w:t xml:space="preserve">What kind of curriculum design do we communicate to our local stakeholders in admissions, and how does it reflect </w:t>
      </w:r>
      <w:r>
        <w:rPr>
          <w:i/>
        </w:rPr>
        <w:t>‘creativity across the whole range of school subjects</w:t>
      </w:r>
      <w:r>
        <w:t>’?</w:t>
      </w:r>
    </w:p>
    <w:p w:rsidR="00FD466E" w:rsidRDefault="00FD466E" w:rsidP="00FD466E">
      <w:pPr>
        <w:pStyle w:val="Bullet1"/>
        <w:numPr>
          <w:ilvl w:val="0"/>
          <w:numId w:val="2"/>
        </w:numPr>
        <w:ind w:left="142"/>
      </w:pPr>
      <w:r>
        <w:t>Does our admissions policy suggest we are ‘</w:t>
      </w:r>
      <w:r w:rsidRPr="00D20E8A">
        <w:rPr>
          <w:i/>
        </w:rPr>
        <w:t>a hospitable space’</w:t>
      </w:r>
      <w:r>
        <w:t>?</w:t>
      </w:r>
    </w:p>
    <w:p w:rsidR="00FD466E" w:rsidRDefault="00FD466E" w:rsidP="00FD466E">
      <w:pPr>
        <w:pStyle w:val="Bullet1"/>
        <w:numPr>
          <w:ilvl w:val="0"/>
          <w:numId w:val="0"/>
        </w:numPr>
        <w:ind w:left="142"/>
      </w:pPr>
    </w:p>
    <w:p w:rsidR="00FD466E" w:rsidRPr="00233C73" w:rsidRDefault="00FD466E" w:rsidP="00FD466E">
      <w:pPr>
        <w:pStyle w:val="Heading2"/>
      </w:pPr>
      <w:r w:rsidRPr="00233C73">
        <w:t>Educating for Hope</w:t>
      </w:r>
      <w:r>
        <w:t xml:space="preserve"> and Aspiration</w:t>
      </w:r>
    </w:p>
    <w:p w:rsidR="00FD466E" w:rsidRPr="00D20E8A" w:rsidRDefault="00FD466E" w:rsidP="00FD466E">
      <w:pPr>
        <w:pStyle w:val="Bullet1"/>
        <w:numPr>
          <w:ilvl w:val="0"/>
          <w:numId w:val="2"/>
        </w:numPr>
        <w:ind w:left="142"/>
        <w:rPr>
          <w:i/>
        </w:rPr>
      </w:pPr>
      <w:r>
        <w:t xml:space="preserve">What does our admissions policy say about the impact of </w:t>
      </w:r>
      <w:r>
        <w:rPr>
          <w:i/>
        </w:rPr>
        <w:t>‘whatever the religious or other tradition with which they or their family identify’</w:t>
      </w:r>
      <w:r>
        <w:t xml:space="preserve"> upon their entry to our school?</w:t>
      </w:r>
    </w:p>
    <w:p w:rsidR="00FD466E" w:rsidRDefault="00FD466E" w:rsidP="00FD466E">
      <w:pPr>
        <w:pStyle w:val="Bullet1"/>
        <w:numPr>
          <w:ilvl w:val="0"/>
          <w:numId w:val="2"/>
        </w:numPr>
        <w:ind w:left="142"/>
      </w:pPr>
      <w:r>
        <w:t xml:space="preserve">If </w:t>
      </w:r>
      <w:r>
        <w:rPr>
          <w:i/>
        </w:rPr>
        <w:t>ad</w:t>
      </w:r>
      <w:r>
        <w:t>-mission is to be called ‘to a mission’ – what is the mission of our school?</w:t>
      </w:r>
    </w:p>
    <w:p w:rsidR="00FD466E" w:rsidRDefault="00FD466E" w:rsidP="00FD466E">
      <w:pPr>
        <w:pStyle w:val="Bullet1"/>
        <w:numPr>
          <w:ilvl w:val="0"/>
          <w:numId w:val="2"/>
        </w:numPr>
        <w:ind w:left="142"/>
      </w:pPr>
      <w:r>
        <w:t xml:space="preserve">What does it mean to offer a </w:t>
      </w:r>
      <w:r>
        <w:rPr>
          <w:i/>
        </w:rPr>
        <w:t>‘rich experience of Christianity…and an encounter with Jesus Christ which enhances their lives</w:t>
      </w:r>
      <w:r>
        <w:t xml:space="preserve">’ within a diverse community? </w:t>
      </w:r>
    </w:p>
    <w:p w:rsidR="00FD466E" w:rsidRPr="00233C73" w:rsidRDefault="00FD466E" w:rsidP="00FD466E">
      <w:pPr>
        <w:pStyle w:val="Bullet1"/>
        <w:numPr>
          <w:ilvl w:val="0"/>
          <w:numId w:val="0"/>
        </w:numPr>
        <w:ind w:left="142" w:hanging="142"/>
      </w:pPr>
    </w:p>
    <w:p w:rsidR="00FD466E" w:rsidRPr="00233C73" w:rsidRDefault="00FD466E" w:rsidP="00FD466E">
      <w:pPr>
        <w:pStyle w:val="Heading2"/>
      </w:pPr>
      <w:r w:rsidRPr="00233C73">
        <w:t>Educating for Community</w:t>
      </w:r>
      <w:r>
        <w:t xml:space="preserve"> and Living Well Together</w:t>
      </w:r>
    </w:p>
    <w:p w:rsidR="00FD466E" w:rsidRDefault="00FD466E" w:rsidP="00FD466E">
      <w:pPr>
        <w:pStyle w:val="Bullet1"/>
        <w:numPr>
          <w:ilvl w:val="0"/>
          <w:numId w:val="2"/>
        </w:numPr>
        <w:ind w:left="142"/>
      </w:pPr>
      <w:r>
        <w:t>How are you practically approaching the challenge to be ‘</w:t>
      </w:r>
      <w:r>
        <w:rPr>
          <w:i/>
        </w:rPr>
        <w:t>a hospitable community that seeks to embody and ethos of living well together</w:t>
      </w:r>
      <w:r>
        <w:t>? – Not what do you say, but what do you actually do?</w:t>
      </w:r>
    </w:p>
    <w:p w:rsidR="00FD466E" w:rsidRDefault="00FD466E" w:rsidP="00FD466E">
      <w:pPr>
        <w:pStyle w:val="Bullet1"/>
        <w:numPr>
          <w:ilvl w:val="0"/>
          <w:numId w:val="2"/>
        </w:numPr>
        <w:ind w:left="142"/>
      </w:pPr>
      <w:r>
        <w:t>How does your approach to admissions reflect a positive interaction with local church community? How does this enhance your approach?</w:t>
      </w:r>
    </w:p>
    <w:p w:rsidR="00FD466E" w:rsidRDefault="00FD466E" w:rsidP="00FD466E">
      <w:pPr>
        <w:pStyle w:val="Bullet1"/>
        <w:numPr>
          <w:ilvl w:val="0"/>
          <w:numId w:val="2"/>
        </w:numPr>
        <w:ind w:left="142"/>
      </w:pPr>
      <w:r>
        <w:t>In what way does your admissions policy contribute more to social cohesion than community division?</w:t>
      </w:r>
    </w:p>
    <w:p w:rsidR="00FD466E" w:rsidRDefault="00FD466E" w:rsidP="00FD466E">
      <w:pPr>
        <w:pStyle w:val="Bullet1"/>
        <w:numPr>
          <w:ilvl w:val="0"/>
          <w:numId w:val="0"/>
        </w:numPr>
        <w:ind w:left="142"/>
      </w:pPr>
    </w:p>
    <w:p w:rsidR="00FD466E" w:rsidRPr="00233C73" w:rsidRDefault="00FD466E" w:rsidP="00FD466E">
      <w:pPr>
        <w:pStyle w:val="Heading2"/>
      </w:pPr>
      <w:r w:rsidRPr="00233C73">
        <w:t>Educating for Dignity</w:t>
      </w:r>
      <w:r>
        <w:t xml:space="preserve"> and Respect</w:t>
      </w:r>
    </w:p>
    <w:p w:rsidR="00FD466E" w:rsidRDefault="00FD466E" w:rsidP="00FD466E">
      <w:pPr>
        <w:pStyle w:val="Bullet1"/>
        <w:numPr>
          <w:ilvl w:val="0"/>
          <w:numId w:val="2"/>
        </w:numPr>
        <w:ind w:left="142"/>
      </w:pPr>
      <w:r>
        <w:t xml:space="preserve">To what extent does your admissions policy reflect </w:t>
      </w:r>
      <w:r>
        <w:rPr>
          <w:i/>
        </w:rPr>
        <w:t>‘a special attention to the disadvantaged, excluded, despised and feared’</w:t>
      </w:r>
      <w:r>
        <w:t>?</w:t>
      </w:r>
    </w:p>
    <w:p w:rsidR="00FD466E" w:rsidRDefault="00FD466E" w:rsidP="00FD466E">
      <w:pPr>
        <w:pStyle w:val="Bullet1"/>
        <w:numPr>
          <w:ilvl w:val="0"/>
          <w:numId w:val="2"/>
        </w:numPr>
        <w:ind w:left="142"/>
      </w:pPr>
      <w:r>
        <w:t xml:space="preserve">Should a deeply Christian view of education involve a sense of seeking social mobility, and if so, how might your approach to admissions reflect this more tangibly? </w:t>
      </w:r>
    </w:p>
    <w:p w:rsidR="00627E8B" w:rsidRDefault="00627E8B" w:rsidP="00627E8B">
      <w:pPr>
        <w:pStyle w:val="Bullet1"/>
        <w:numPr>
          <w:ilvl w:val="0"/>
          <w:numId w:val="0"/>
        </w:numPr>
        <w:ind w:left="142" w:hanging="142"/>
      </w:pPr>
    </w:p>
    <w:p w:rsidR="00627E8B" w:rsidRDefault="00627E8B" w:rsidP="00627E8B">
      <w:pPr>
        <w:pStyle w:val="Bullet1"/>
        <w:numPr>
          <w:ilvl w:val="0"/>
          <w:numId w:val="0"/>
        </w:numPr>
        <w:ind w:left="142" w:hanging="142"/>
      </w:pPr>
    </w:p>
    <w:p w:rsidR="00627E8B" w:rsidRPr="004B1F3E" w:rsidRDefault="00627E8B" w:rsidP="00627E8B">
      <w:pPr>
        <w:rPr>
          <w:rFonts w:cs="Arial"/>
          <w:b/>
          <w:bCs/>
          <w:sz w:val="28"/>
        </w:rPr>
      </w:pPr>
    </w:p>
    <w:p w:rsidR="00627E8B" w:rsidRPr="00233C73" w:rsidRDefault="00627E8B" w:rsidP="00627E8B">
      <w:pPr>
        <w:pStyle w:val="Heading1"/>
        <w:numPr>
          <w:ilvl w:val="0"/>
          <w:numId w:val="0"/>
        </w:numPr>
        <w:rPr>
          <w:b/>
        </w:rPr>
      </w:pPr>
      <w:r w:rsidRPr="00233C73">
        <w:rPr>
          <w:b/>
        </w:rPr>
        <w:lastRenderedPageBreak/>
        <w:t xml:space="preserve"> </w:t>
      </w:r>
      <w:r>
        <w:rPr>
          <w:b/>
        </w:rPr>
        <w:t xml:space="preserve">Governors </w:t>
      </w:r>
      <w:r w:rsidRPr="00233C73">
        <w:rPr>
          <w:b/>
        </w:rPr>
        <w:t>Exemplar Approach</w:t>
      </w:r>
      <w:r>
        <w:rPr>
          <w:b/>
        </w:rPr>
        <w:t xml:space="preserve"> 1</w:t>
      </w:r>
      <w:r w:rsidRPr="00233C73">
        <w:rPr>
          <w:b/>
        </w:rPr>
        <w:t xml:space="preserve">: </w:t>
      </w:r>
      <w:r w:rsidRPr="008E7449">
        <w:rPr>
          <w:b/>
        </w:rPr>
        <w:t>Recruitment and development of leaders</w:t>
      </w:r>
    </w:p>
    <w:p w:rsidR="00627E8B" w:rsidRPr="00233C73" w:rsidRDefault="00627E8B" w:rsidP="00627E8B">
      <w:pPr>
        <w:pStyle w:val="Heading2"/>
      </w:pPr>
      <w:r w:rsidRPr="00233C73">
        <w:t>Educating for Wisdom</w:t>
      </w:r>
    </w:p>
    <w:p w:rsidR="00627E8B" w:rsidRDefault="00627E8B" w:rsidP="00627E8B">
      <w:pPr>
        <w:pStyle w:val="Bullet1"/>
        <w:numPr>
          <w:ilvl w:val="0"/>
          <w:numId w:val="2"/>
        </w:numPr>
        <w:ind w:left="142"/>
      </w:pPr>
      <w:r>
        <w:t>What is age balance of our leadership team, and to what extent does this reflect Wisdom within the school? How are we investing in our current leaders to develop Wisdom, and thus a pipeline of leadership for the future?</w:t>
      </w:r>
    </w:p>
    <w:p w:rsidR="00627E8B" w:rsidRDefault="00627E8B" w:rsidP="00627E8B">
      <w:pPr>
        <w:pStyle w:val="Bullet1"/>
        <w:numPr>
          <w:ilvl w:val="0"/>
          <w:numId w:val="2"/>
        </w:numPr>
        <w:ind w:left="142"/>
      </w:pPr>
      <w:r>
        <w:t>What kind of vision do candidates embody in relation to breadth of curriculum, emotional intelligence and creativity?</w:t>
      </w:r>
    </w:p>
    <w:p w:rsidR="00627E8B" w:rsidRPr="00233C73" w:rsidRDefault="00627E8B" w:rsidP="00627E8B">
      <w:pPr>
        <w:pStyle w:val="Bullet1"/>
        <w:numPr>
          <w:ilvl w:val="0"/>
          <w:numId w:val="2"/>
        </w:numPr>
        <w:ind w:left="142"/>
      </w:pPr>
      <w:r>
        <w:t xml:space="preserve">If good schools </w:t>
      </w:r>
      <w:r>
        <w:rPr>
          <w:i/>
        </w:rPr>
        <w:t xml:space="preserve">‘foster </w:t>
      </w:r>
      <w:r w:rsidRPr="00EF056F">
        <w:t>confidence</w:t>
      </w:r>
      <w:r>
        <w:t xml:space="preserve">, </w:t>
      </w:r>
      <w:r>
        <w:rPr>
          <w:i/>
        </w:rPr>
        <w:t xml:space="preserve">delight and </w:t>
      </w:r>
      <w:r w:rsidRPr="00EF056F">
        <w:t>discipline’</w:t>
      </w:r>
      <w:r>
        <w:t>, how does our advertising for external positions reflect the deeply Christian thinking that characterises our school?</w:t>
      </w:r>
    </w:p>
    <w:p w:rsidR="00627E8B" w:rsidRPr="00233C73" w:rsidRDefault="00627E8B" w:rsidP="00627E8B">
      <w:pPr>
        <w:pStyle w:val="Heading2"/>
      </w:pPr>
      <w:r w:rsidRPr="00233C73">
        <w:t>Educating for Hope</w:t>
      </w:r>
    </w:p>
    <w:p w:rsidR="00627E8B" w:rsidRPr="00EF056F" w:rsidRDefault="00627E8B" w:rsidP="00627E8B">
      <w:pPr>
        <w:pStyle w:val="Bullet1"/>
        <w:numPr>
          <w:ilvl w:val="0"/>
          <w:numId w:val="2"/>
        </w:numPr>
        <w:ind w:left="142"/>
      </w:pPr>
      <w:r>
        <w:t xml:space="preserve">How have our candidates experienced and coped with ‘the drama of ongoing life’, and to what extent can they demonstrate that bad experiences </w:t>
      </w:r>
      <w:r w:rsidRPr="00EF056F">
        <w:rPr>
          <w:i/>
        </w:rPr>
        <w:t>‘need not have the last word’?</w:t>
      </w:r>
    </w:p>
    <w:p w:rsidR="00627E8B" w:rsidRDefault="00627E8B" w:rsidP="00627E8B">
      <w:pPr>
        <w:pStyle w:val="Bullet1"/>
        <w:numPr>
          <w:ilvl w:val="0"/>
          <w:numId w:val="2"/>
        </w:numPr>
        <w:ind w:left="142"/>
      </w:pPr>
      <w:r>
        <w:t>How long term is our hope and aspiration for our school and how do we demonstrate this in our recruitment?</w:t>
      </w:r>
    </w:p>
    <w:p w:rsidR="00627E8B" w:rsidRDefault="00627E8B" w:rsidP="00627E8B">
      <w:pPr>
        <w:pStyle w:val="Bullet1"/>
        <w:numPr>
          <w:ilvl w:val="0"/>
          <w:numId w:val="2"/>
        </w:numPr>
        <w:ind w:left="142"/>
      </w:pPr>
      <w:r>
        <w:t>How do our leaders sustain their ‘reservoir of hope’ and to what extent is this explored at interview?</w:t>
      </w:r>
    </w:p>
    <w:p w:rsidR="00627E8B" w:rsidRPr="00233C73" w:rsidRDefault="00627E8B" w:rsidP="00627E8B">
      <w:pPr>
        <w:pStyle w:val="Bullet1"/>
        <w:numPr>
          <w:ilvl w:val="0"/>
          <w:numId w:val="2"/>
        </w:numPr>
        <w:ind w:left="142"/>
      </w:pPr>
      <w:r>
        <w:t>Do we practically embody hope when dealing with staff under-performance and possibility of future change?</w:t>
      </w:r>
    </w:p>
    <w:p w:rsidR="00627E8B" w:rsidRPr="00233C73" w:rsidRDefault="00627E8B" w:rsidP="00627E8B">
      <w:pPr>
        <w:pStyle w:val="Heading2"/>
      </w:pPr>
      <w:r w:rsidRPr="00233C73">
        <w:t>Educating for Community</w:t>
      </w:r>
    </w:p>
    <w:p w:rsidR="00627E8B" w:rsidRDefault="00627E8B" w:rsidP="00627E8B">
      <w:pPr>
        <w:pStyle w:val="Bullet1"/>
        <w:numPr>
          <w:ilvl w:val="0"/>
          <w:numId w:val="2"/>
        </w:numPr>
        <w:ind w:left="142"/>
      </w:pPr>
      <w:r>
        <w:t>If ‘</w:t>
      </w:r>
      <w:r>
        <w:rPr>
          <w:i/>
        </w:rPr>
        <w:t xml:space="preserve">our humanity is co-humanity’, </w:t>
      </w:r>
      <w:r>
        <w:t>how does our development of leaders invest in the relational capital needed for a team to flourish?</w:t>
      </w:r>
    </w:p>
    <w:p w:rsidR="00627E8B" w:rsidRDefault="00627E8B" w:rsidP="00627E8B">
      <w:pPr>
        <w:pStyle w:val="Bullet1"/>
        <w:numPr>
          <w:ilvl w:val="0"/>
          <w:numId w:val="2"/>
        </w:numPr>
        <w:ind w:left="142"/>
      </w:pPr>
      <w:r>
        <w:t>How might we work genuinely in community to develop leaders together with other schools – is there space for collaboration and sharing in our competition?</w:t>
      </w:r>
    </w:p>
    <w:p w:rsidR="00627E8B" w:rsidRPr="00CB769A" w:rsidRDefault="00627E8B" w:rsidP="00627E8B">
      <w:pPr>
        <w:pStyle w:val="Bullet1"/>
        <w:numPr>
          <w:ilvl w:val="0"/>
          <w:numId w:val="2"/>
        </w:numPr>
        <w:ind w:left="142"/>
      </w:pPr>
      <w:r>
        <w:t>How might we notice that our approach led to a ‘</w:t>
      </w:r>
      <w:r>
        <w:rPr>
          <w:i/>
        </w:rPr>
        <w:t>just institution’?</w:t>
      </w:r>
    </w:p>
    <w:p w:rsidR="00627E8B" w:rsidRPr="00233C73" w:rsidRDefault="00627E8B" w:rsidP="00627E8B">
      <w:pPr>
        <w:pStyle w:val="Bullet1"/>
        <w:numPr>
          <w:ilvl w:val="0"/>
          <w:numId w:val="2"/>
        </w:numPr>
        <w:ind w:left="142"/>
      </w:pPr>
      <w:r>
        <w:t>If the ‘</w:t>
      </w:r>
      <w:r>
        <w:rPr>
          <w:i/>
        </w:rPr>
        <w:t>qualities of character that enable people to flourish together´</w:t>
      </w:r>
      <w:r>
        <w:t xml:space="preserve"> are important, to what extent do our recruitment processes focus on character vs. competence or call?</w:t>
      </w:r>
    </w:p>
    <w:p w:rsidR="00627E8B" w:rsidRPr="00233C73" w:rsidRDefault="00627E8B" w:rsidP="00627E8B">
      <w:pPr>
        <w:pStyle w:val="Heading2"/>
      </w:pPr>
      <w:r w:rsidRPr="00233C73">
        <w:t>Educating for Dignity</w:t>
      </w:r>
    </w:p>
    <w:p w:rsidR="00627E8B" w:rsidRDefault="00627E8B" w:rsidP="00627E8B">
      <w:pPr>
        <w:pStyle w:val="Bullet1"/>
        <w:numPr>
          <w:ilvl w:val="0"/>
          <w:numId w:val="2"/>
        </w:numPr>
        <w:ind w:left="142"/>
      </w:pPr>
      <w:r w:rsidRPr="00233C73">
        <w:t xml:space="preserve">How </w:t>
      </w:r>
      <w:r>
        <w:t>do your recruitment processes</w:t>
      </w:r>
      <w:r w:rsidRPr="00233C73">
        <w:t xml:space="preserve"> demonstrate the dignity with which you see your </w:t>
      </w:r>
      <w:r>
        <w:t>staff? What values do your practical/logistical arrangements communicate?</w:t>
      </w:r>
    </w:p>
    <w:p w:rsidR="00627E8B" w:rsidRDefault="00627E8B" w:rsidP="00627E8B">
      <w:pPr>
        <w:pStyle w:val="Bullet1"/>
        <w:numPr>
          <w:ilvl w:val="0"/>
          <w:numId w:val="2"/>
        </w:numPr>
        <w:ind w:left="142"/>
      </w:pPr>
      <w:r>
        <w:t>If an internal candidate is unsuccessful, how do love and respect them in their ongoing participation in your community? Who is responsible for this?</w:t>
      </w:r>
    </w:p>
    <w:p w:rsidR="00627E8B" w:rsidRPr="00627E8B" w:rsidRDefault="00627E8B" w:rsidP="00627E8B">
      <w:pPr>
        <w:pStyle w:val="Bullet1"/>
        <w:numPr>
          <w:ilvl w:val="0"/>
          <w:numId w:val="2"/>
        </w:numPr>
        <w:ind w:left="142"/>
      </w:pPr>
      <w:r>
        <w:t>If ‘</w:t>
      </w:r>
      <w:r>
        <w:rPr>
          <w:i/>
        </w:rPr>
        <w:t xml:space="preserve">Jesus paid special attention to the disadvantaged, excluded, despised and feared’, </w:t>
      </w:r>
      <w:r>
        <w:t>how might your recruitment processes unpick and evaluate candidates in this regard?</w:t>
      </w:r>
    </w:p>
    <w:p w:rsidR="00627E8B" w:rsidRPr="00233C73" w:rsidRDefault="00627E8B" w:rsidP="00627E8B">
      <w:pPr>
        <w:pStyle w:val="Heading1"/>
        <w:numPr>
          <w:ilvl w:val="0"/>
          <w:numId w:val="0"/>
        </w:numPr>
        <w:ind w:left="-218"/>
        <w:rPr>
          <w:b/>
        </w:rPr>
      </w:pPr>
      <w:r>
        <w:rPr>
          <w:b/>
        </w:rPr>
        <w:lastRenderedPageBreak/>
        <w:t xml:space="preserve">Governors </w:t>
      </w:r>
      <w:r w:rsidRPr="00233C73">
        <w:rPr>
          <w:b/>
        </w:rPr>
        <w:t>Exemplar Approach</w:t>
      </w:r>
      <w:r>
        <w:rPr>
          <w:b/>
        </w:rPr>
        <w:t xml:space="preserve"> 2</w:t>
      </w:r>
      <w:r w:rsidRPr="00233C73">
        <w:rPr>
          <w:b/>
        </w:rPr>
        <w:t xml:space="preserve">: </w:t>
      </w:r>
      <w:r w:rsidRPr="008E7449">
        <w:rPr>
          <w:b/>
        </w:rPr>
        <w:t>Keeping school leaders accountable</w:t>
      </w:r>
    </w:p>
    <w:p w:rsidR="00627E8B" w:rsidRPr="00233C73" w:rsidRDefault="00627E8B" w:rsidP="00627E8B">
      <w:pPr>
        <w:pStyle w:val="Heading2"/>
      </w:pPr>
      <w:r w:rsidRPr="00233C73">
        <w:t>Educating for Wisdom</w:t>
      </w:r>
    </w:p>
    <w:p w:rsidR="00627E8B" w:rsidRPr="00233C73" w:rsidRDefault="00627E8B" w:rsidP="00627E8B">
      <w:pPr>
        <w:pStyle w:val="Bullet1"/>
        <w:numPr>
          <w:ilvl w:val="0"/>
          <w:numId w:val="2"/>
        </w:numPr>
        <w:ind w:left="142"/>
      </w:pPr>
      <w:r>
        <w:t>How do you balance as a GB a rigorous approach to standards in the narrowest sense of performance tables, with the confidence to build a broader curriculum? What is really valued in our conversations with leaders?</w:t>
      </w:r>
    </w:p>
    <w:p w:rsidR="00627E8B" w:rsidRPr="00AE16E6" w:rsidRDefault="00627E8B" w:rsidP="00627E8B">
      <w:pPr>
        <w:pStyle w:val="Bullet1"/>
        <w:numPr>
          <w:ilvl w:val="0"/>
          <w:numId w:val="2"/>
        </w:numPr>
        <w:ind w:left="142"/>
      </w:pPr>
      <w:r>
        <w:t>‘</w:t>
      </w:r>
      <w:r>
        <w:rPr>
          <w:i/>
        </w:rPr>
        <w:t>How do we combine continuity and innovation wisely?’</w:t>
      </w:r>
    </w:p>
    <w:p w:rsidR="00627E8B" w:rsidRDefault="00627E8B" w:rsidP="00627E8B">
      <w:pPr>
        <w:pStyle w:val="Bullet1"/>
        <w:numPr>
          <w:ilvl w:val="0"/>
          <w:numId w:val="2"/>
        </w:numPr>
        <w:ind w:left="142"/>
      </w:pPr>
      <w:r>
        <w:t>How would you evaluate the ‘q</w:t>
      </w:r>
      <w:r>
        <w:rPr>
          <w:i/>
        </w:rPr>
        <w:t xml:space="preserve">uality of our disagreements’ </w:t>
      </w:r>
      <w:r>
        <w:t>in GB meetings?</w:t>
      </w:r>
    </w:p>
    <w:p w:rsidR="00627E8B" w:rsidRPr="00233C73" w:rsidRDefault="00627E8B" w:rsidP="00627E8B">
      <w:pPr>
        <w:pStyle w:val="Bullet1"/>
        <w:numPr>
          <w:ilvl w:val="0"/>
          <w:numId w:val="2"/>
        </w:numPr>
        <w:ind w:left="142"/>
      </w:pPr>
      <w:r>
        <w:t>What elements of the Vision language help to broaden our GB agenda beyond performance outcomes at end of Key Stages?</w:t>
      </w:r>
    </w:p>
    <w:p w:rsidR="00627E8B" w:rsidRPr="00233C73" w:rsidRDefault="00627E8B" w:rsidP="00627E8B">
      <w:pPr>
        <w:pStyle w:val="Heading2"/>
      </w:pPr>
      <w:r w:rsidRPr="00233C73">
        <w:t>Educating for Hope</w:t>
      </w:r>
    </w:p>
    <w:p w:rsidR="00627E8B" w:rsidRPr="00AE16E6" w:rsidRDefault="00627E8B" w:rsidP="00627E8B">
      <w:pPr>
        <w:pStyle w:val="Bullet1"/>
        <w:numPr>
          <w:ilvl w:val="0"/>
          <w:numId w:val="2"/>
        </w:numPr>
        <w:ind w:left="142"/>
      </w:pPr>
      <w:r>
        <w:t>How do we practically ‘</w:t>
      </w:r>
      <w:r>
        <w:rPr>
          <w:i/>
        </w:rPr>
        <w:t>affirm what is of worth in the past and the present, rejecting courageously things we judge unwise’?</w:t>
      </w:r>
    </w:p>
    <w:p w:rsidR="00627E8B" w:rsidRPr="00AE16E6" w:rsidRDefault="00627E8B" w:rsidP="00627E8B">
      <w:pPr>
        <w:pStyle w:val="Bullet1"/>
        <w:numPr>
          <w:ilvl w:val="0"/>
          <w:numId w:val="2"/>
        </w:numPr>
        <w:ind w:left="142"/>
      </w:pPr>
      <w:r>
        <w:t>In what practical ways does our GB work ‘</w:t>
      </w:r>
      <w:r>
        <w:rPr>
          <w:i/>
        </w:rPr>
        <w:t>to transform those things that are valuable but need improvement’?</w:t>
      </w:r>
    </w:p>
    <w:p w:rsidR="00627E8B" w:rsidRDefault="00627E8B" w:rsidP="00627E8B">
      <w:pPr>
        <w:pStyle w:val="Bullet1"/>
        <w:numPr>
          <w:ilvl w:val="0"/>
          <w:numId w:val="2"/>
        </w:numPr>
        <w:ind w:left="142"/>
      </w:pPr>
      <w:r>
        <w:t>How might we in fact show that the things (and by implication those leading them) that ‘</w:t>
      </w:r>
      <w:r>
        <w:rPr>
          <w:i/>
        </w:rPr>
        <w:t>need improvement’</w:t>
      </w:r>
      <w:r>
        <w:t xml:space="preserve"> are actually still of value?</w:t>
      </w:r>
    </w:p>
    <w:p w:rsidR="00627E8B" w:rsidRPr="00233C73" w:rsidRDefault="00627E8B" w:rsidP="00627E8B">
      <w:pPr>
        <w:pStyle w:val="Bullet1"/>
        <w:numPr>
          <w:ilvl w:val="0"/>
          <w:numId w:val="2"/>
        </w:numPr>
        <w:ind w:left="142"/>
      </w:pPr>
      <w:r>
        <w:t>How does our GB understand a student’s ‘</w:t>
      </w:r>
      <w:r>
        <w:rPr>
          <w:i/>
        </w:rPr>
        <w:t>God-given potential’?</w:t>
      </w:r>
    </w:p>
    <w:p w:rsidR="00627E8B" w:rsidRPr="00233C73" w:rsidRDefault="00627E8B" w:rsidP="00627E8B">
      <w:pPr>
        <w:pStyle w:val="Heading2"/>
      </w:pPr>
      <w:r w:rsidRPr="00233C73">
        <w:t>Educating for Community</w:t>
      </w:r>
    </w:p>
    <w:p w:rsidR="00627E8B" w:rsidRPr="00233C73" w:rsidRDefault="00627E8B" w:rsidP="00627E8B">
      <w:pPr>
        <w:pStyle w:val="Bullet1"/>
        <w:numPr>
          <w:ilvl w:val="0"/>
          <w:numId w:val="2"/>
        </w:numPr>
        <w:ind w:left="142"/>
      </w:pPr>
      <w:r>
        <w:t>How do we develop the ‘</w:t>
      </w:r>
      <w:r>
        <w:rPr>
          <w:i/>
        </w:rPr>
        <w:t>centrality of relationships</w:t>
      </w:r>
      <w:r>
        <w:t>’ whilst holding our leaders accountable? How do we actually and practically invest in those relationships?</w:t>
      </w:r>
    </w:p>
    <w:p w:rsidR="00627E8B" w:rsidRDefault="00627E8B" w:rsidP="00627E8B">
      <w:pPr>
        <w:pStyle w:val="Bullet1"/>
        <w:numPr>
          <w:ilvl w:val="0"/>
          <w:numId w:val="2"/>
        </w:numPr>
        <w:ind w:left="142"/>
      </w:pPr>
      <w:r>
        <w:t>Do our leaders feel like that they being tested, or journeying together?</w:t>
      </w:r>
    </w:p>
    <w:p w:rsidR="00627E8B" w:rsidRDefault="00627E8B" w:rsidP="00627E8B">
      <w:pPr>
        <w:pStyle w:val="Bullet1"/>
        <w:numPr>
          <w:ilvl w:val="0"/>
          <w:numId w:val="2"/>
        </w:numPr>
        <w:ind w:left="142"/>
      </w:pPr>
      <w:r>
        <w:t>Does our GB ‘</w:t>
      </w:r>
      <w:r>
        <w:rPr>
          <w:i/>
        </w:rPr>
        <w:t>live well together’</w:t>
      </w:r>
      <w:r>
        <w:t xml:space="preserve"> with our senior staff – how would anyone know from the outside?</w:t>
      </w:r>
    </w:p>
    <w:p w:rsidR="00627E8B" w:rsidRPr="00233C73" w:rsidRDefault="00627E8B" w:rsidP="00627E8B">
      <w:pPr>
        <w:pStyle w:val="Bullet1"/>
        <w:numPr>
          <w:ilvl w:val="0"/>
          <w:numId w:val="2"/>
        </w:numPr>
        <w:ind w:left="142"/>
      </w:pPr>
      <w:r>
        <w:t>In what ways does our drive for accountability look outwards to relationships and networks beyond our own school walls?</w:t>
      </w:r>
    </w:p>
    <w:p w:rsidR="00627E8B" w:rsidRPr="00233C73" w:rsidRDefault="00627E8B" w:rsidP="00627E8B">
      <w:pPr>
        <w:pStyle w:val="Heading2"/>
      </w:pPr>
      <w:r w:rsidRPr="00233C73">
        <w:t>Educating for Dignity</w:t>
      </w:r>
    </w:p>
    <w:p w:rsidR="00627E8B" w:rsidRDefault="00627E8B" w:rsidP="00627E8B">
      <w:pPr>
        <w:pStyle w:val="Bullet1"/>
        <w:numPr>
          <w:ilvl w:val="0"/>
          <w:numId w:val="2"/>
        </w:numPr>
        <w:ind w:left="142"/>
      </w:pPr>
      <w:r>
        <w:t>How do we really embody a sense of dignity in a performance/capability situation with staff? What practical steps can we take to improve this?</w:t>
      </w:r>
    </w:p>
    <w:p w:rsidR="00627E8B" w:rsidRPr="00233C73" w:rsidRDefault="00627E8B" w:rsidP="00627E8B">
      <w:pPr>
        <w:pStyle w:val="Bullet1"/>
        <w:numPr>
          <w:ilvl w:val="0"/>
          <w:numId w:val="2"/>
        </w:numPr>
        <w:ind w:left="142"/>
      </w:pPr>
      <w:r>
        <w:t xml:space="preserve">How do we actively reconcile our differences? </w:t>
      </w:r>
    </w:p>
    <w:p w:rsidR="00627E8B" w:rsidRDefault="00627E8B" w:rsidP="00627E8B">
      <w:pPr>
        <w:pStyle w:val="Bullet1"/>
        <w:numPr>
          <w:ilvl w:val="0"/>
          <w:numId w:val="2"/>
        </w:numPr>
        <w:ind w:left="142"/>
      </w:pPr>
      <w:r w:rsidRPr="00233C73">
        <w:t xml:space="preserve">Do your </w:t>
      </w:r>
      <w:r>
        <w:t>staff</w:t>
      </w:r>
      <w:r w:rsidRPr="00233C73">
        <w:t xml:space="preserve"> ever feel ashamed of failure – if so, how do you reinforce this?</w:t>
      </w:r>
    </w:p>
    <w:p w:rsidR="00956A24" w:rsidRDefault="00956A24" w:rsidP="00627E8B">
      <w:pPr>
        <w:pStyle w:val="BriefingNoteBodyText"/>
      </w:pPr>
    </w:p>
    <w:p w:rsidR="004E52DD" w:rsidRPr="00233C73" w:rsidRDefault="004E52DD" w:rsidP="004E52DD">
      <w:pPr>
        <w:pStyle w:val="Heading1"/>
        <w:ind w:left="284"/>
        <w:rPr>
          <w:rFonts w:cs="Arial"/>
          <w:b/>
        </w:rPr>
      </w:pPr>
      <w:r w:rsidRPr="00233C73">
        <w:rPr>
          <w:rFonts w:cs="Arial"/>
          <w:b/>
        </w:rPr>
        <w:lastRenderedPageBreak/>
        <w:t>Approach 2: Asking the right leadership/coaching questions</w:t>
      </w:r>
    </w:p>
    <w:p w:rsidR="00B44B00" w:rsidRPr="00233C73" w:rsidRDefault="00B44B00" w:rsidP="00B44B00">
      <w:pPr>
        <w:rPr>
          <w:rFonts w:cs="Arial"/>
        </w:rPr>
      </w:pPr>
      <w:r w:rsidRPr="00233C73">
        <w:rPr>
          <w:rFonts w:cs="Arial"/>
          <w:noProof/>
          <w:lang w:eastAsia="en-GB"/>
        </w:rPr>
        <mc:AlternateContent>
          <mc:Choice Requires="wps">
            <w:drawing>
              <wp:anchor distT="45720" distB="45720" distL="114300" distR="114300" simplePos="0" relativeHeight="251850752" behindDoc="0" locked="0" layoutInCell="1" allowOverlap="1" wp14:anchorId="73F74F5A" wp14:editId="71AC2E06">
                <wp:simplePos x="0" y="0"/>
                <wp:positionH relativeFrom="column">
                  <wp:posOffset>1485900</wp:posOffset>
                </wp:positionH>
                <wp:positionV relativeFrom="paragraph">
                  <wp:posOffset>159385</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313BB" w:rsidRDefault="005313BB" w:rsidP="00B44B00">
                            <w:pPr>
                              <w:jc w:val="center"/>
                            </w:pPr>
                            <w:r>
                              <w:t>Defining the Issue and Desired Change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F74F5A" id="_x0000_s1034" type="#_x0000_t202" style="position:absolute;margin-left:117pt;margin-top:12.55pt;width:185.9pt;height:110.6pt;z-index:251850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WJJwIAAE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1uKTFM&#10;o0bPog/kLfRkEunprC8w6sliXOjxGENTqd4+Av/miYFNy8xO3DsHXStYjemN483s6uqA4yNI1X2E&#10;Gp9h+wAJqG+cjtwhGwTRUabjRZqYCsfDyc08X96gi6NvPM2n80kSL2PF+bp1PrwXoEnclNSh9gme&#10;HR59iOmw4hwSX/OgZL2VSiXD7aqNcuTAsE+26UsVvAhThnQlXc4ms4GBv0Lk6fsThJYBG15JXdLF&#10;JYgVkbd3pk7tGJhUwx5TVuZEZORuYDH0VZ8kW5z1qaA+IrMOhv7GecRNC+4HJR32dkn99z1zghL1&#10;waA6y/F0GochGdPZLVJJ3LWnuvYwwxGqpIGSYbsJaYASb/YeVdzKxG+Ue8jklDL2bKL9NF9xKK7t&#10;FPXrL7D+CQAA//8DAFBLAwQUAAYACAAAACEAbrb9LN4AAAAKAQAADwAAAGRycy9kb3ducmV2Lnht&#10;bEyPQU/DMAyF70j8h8hI3Fi6rqtQaTpNFVwnbUPi6jWhLSROadKu/HvMCW6239Pz98rd4qyYzRh6&#10;TwrWqwSEocbrnloFr+eXh0cQISJptJ6Mgm8TYFfd3pRYaH+lo5lPsRUcQqFABV2MQyFlaDrjMKz8&#10;YIi1dz86jLyOrdQjXjncWZkmSS4d9sQfOhxM3Znm8zQ5BdO53s/HOv14mw86O+TP6NB+KXV/t+yf&#10;QESzxD8z/OIzOlTMdPET6SCsgnSTcZfIw3YNgg15suUuFz5k+QZkVcr/FaofAAAA//8DAFBLAQIt&#10;ABQABgAIAAAAIQC2gziS/gAAAOEBAAATAAAAAAAAAAAAAAAAAAAAAABbQ29udGVudF9UeXBlc10u&#10;eG1sUEsBAi0AFAAGAAgAAAAhADj9If/WAAAAlAEAAAsAAAAAAAAAAAAAAAAALwEAAF9yZWxzLy5y&#10;ZWxzUEsBAi0AFAAGAAgAAAAhAFyKtYknAgAATQQAAA4AAAAAAAAAAAAAAAAALgIAAGRycy9lMm9E&#10;b2MueG1sUEsBAi0AFAAGAAgAAAAhAG62/SzeAAAACgEAAA8AAAAAAAAAAAAAAAAAgQQAAGRycy9k&#10;b3ducmV2LnhtbFBLBQYAAAAABAAEAPMAAACMBQAAAAA=&#10;">
                <v:textbox style="mso-fit-shape-to-text:t">
                  <w:txbxContent>
                    <w:p w:rsidR="005313BB" w:rsidRDefault="005313BB" w:rsidP="00B44B00">
                      <w:pPr>
                        <w:jc w:val="center"/>
                      </w:pPr>
                      <w:r>
                        <w:t>Defining the Issue and Desired Change</w:t>
                      </w:r>
                    </w:p>
                  </w:txbxContent>
                </v:textbox>
                <w10:wrap type="square"/>
              </v:shape>
            </w:pict>
          </mc:Fallback>
        </mc:AlternateContent>
      </w:r>
    </w:p>
    <w:p w:rsidR="00B44B00" w:rsidRPr="00233C73" w:rsidRDefault="00B44B00" w:rsidP="00B44B00">
      <w:pPr>
        <w:rPr>
          <w:rFonts w:cs="Arial"/>
        </w:rPr>
      </w:pPr>
    </w:p>
    <w:p w:rsidR="00B44B00" w:rsidRPr="00233C73" w:rsidRDefault="00233C73" w:rsidP="00B44B00">
      <w:pPr>
        <w:rPr>
          <w:rFonts w:cs="Arial"/>
        </w:rPr>
      </w:pPr>
      <w:r w:rsidRPr="00233C73">
        <w:rPr>
          <w:rFonts w:cs="Arial"/>
          <w:noProof/>
          <w:lang w:eastAsia="en-GB"/>
        </w:rPr>
        <mc:AlternateContent>
          <mc:Choice Requires="wps">
            <w:drawing>
              <wp:anchor distT="0" distB="0" distL="114300" distR="114300" simplePos="0" relativeHeight="251872256" behindDoc="0" locked="0" layoutInCell="1" allowOverlap="1" wp14:anchorId="0A89D68C" wp14:editId="64F864FD">
                <wp:simplePos x="0" y="0"/>
                <wp:positionH relativeFrom="page">
                  <wp:align>center</wp:align>
                </wp:positionH>
                <wp:positionV relativeFrom="paragraph">
                  <wp:posOffset>208839</wp:posOffset>
                </wp:positionV>
                <wp:extent cx="285750" cy="361950"/>
                <wp:effectExtent l="57150" t="19050" r="38100" b="95250"/>
                <wp:wrapNone/>
                <wp:docPr id="18" name="Down Arrow 18"/>
                <wp:cNvGraphicFramePr/>
                <a:graphic xmlns:a="http://schemas.openxmlformats.org/drawingml/2006/main">
                  <a:graphicData uri="http://schemas.microsoft.com/office/word/2010/wordprocessingShape">
                    <wps:wsp>
                      <wps:cNvSpPr/>
                      <wps:spPr>
                        <a:xfrm>
                          <a:off x="0" y="0"/>
                          <a:ext cx="285750" cy="361950"/>
                        </a:xfrm>
                        <a:prstGeom prst="down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0BCDE" id="Down Arrow 18" o:spid="_x0000_s1026" type="#_x0000_t67" style="position:absolute;margin-left:0;margin-top:16.45pt;width:22.5pt;height:28.5pt;z-index:2518722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yfAIAAJIFAAAOAAAAZHJzL2Uyb0RvYy54bWysVN1P2zAQf5+0/8Hy+0hTvitS1MGYJiFA&#10;g4ln17FbS47PO7tNu7+es5MGxpCQ0F6SO9/37z7OzjeNZWuFwYCreLk34kw5CbVxi4r/erj6csJZ&#10;iMLVwoJTFd+qwM+nnz+dtX6ixrAEWytk5MSFSesrvozRT4oiyKVqRNgDrxwJNWAjIrG4KGoULXlv&#10;bDEejY6KFrD2CFKFQK+XnZBPs3+tlYy3WgcVma045RbzF/N3nr7F9ExMFij80sg+DfGBLBphHAUd&#10;XF2KKNgKzT+uGiMRAui4J6EpQGsjVa6BqilHr6q5Xwqvci0ETvADTOH/uZU36ztkpqbeUaecaKhH&#10;l9A6NkOEltEjIdT6MCHFe3+HPReITOVuNDbpT4WwTUZ1O6CqNpFJehyfHB4fEvaSRPtH5SnR5KV4&#10;NvYY4ncFDUtExWsKn6NnQMX6OsROf6eXAgawpr4y1mYGF/MLi2wtqMunx/tfT771If5Ss+5jlpRq&#10;Mi0SDF3hmYpbq5JD634qTRBSqWVOOQ+vGhISUioXyz6jrJ3MNCU/GO6/b9jrJ1OVB3swHr9vPFjk&#10;yODiYNwYB/iWAzukrDv9HQJd3QmCOdRbmh6Ebq2Cl1eGWngtQrwTSHtEXafbEG/poy20FYee4mwJ&#10;+Oet96RP401Szlray4qH3yuBijP7w9Hgn5YHB2mRM3NweDwmBl9K5i8lbtVcAA1FSVfIy0wm/Wh3&#10;pEZoHumEzFJUEgknKXbFZcQdcxG7e0FHSKrZLKvR8noRr929l7uup+l82DwK9P0cR1qAG9jtsJi8&#10;muRON/XDwWwVQZs85s+49njT4udt6Y9Uuiwv+az1fEqnTwAAAP//AwBQSwMEFAAGAAgAAAAhABQL&#10;Dj7bAAAABQEAAA8AAABkcnMvZG93bnJldi54bWxMj81OwzAQhO9IvIO1SNyoQ/lRk2ZToQoQFHFo&#10;ywO48TYxxD+y3Ta8PcsJjqMZzXxTL0Y7iCPFZLxDuJ4UIMi1XhvXIXxsn65mIFJWTqvBO0L4pgSL&#10;5vysVpX2J7em4yZ3gktcqhRCn3OopExtT1aliQ/k2Nv7aFVmGTupozpxuR3ktCjupVXG8UKvAi17&#10;ar82B4vwHNcrs5Vvr+ExGfMZlvqlp3fEy4vxYQ4i05j/wvCLz+jQMNPOH5xOYkDgIxnhZlqCYPf2&#10;jvUOYVaWIJta/qdvfgAAAP//AwBQSwECLQAUAAYACAAAACEAtoM4kv4AAADhAQAAEwAAAAAAAAAA&#10;AAAAAAAAAAAAW0NvbnRlbnRfVHlwZXNdLnhtbFBLAQItABQABgAIAAAAIQA4/SH/1gAAAJQBAAAL&#10;AAAAAAAAAAAAAAAAAC8BAABfcmVscy8ucmVsc1BLAQItABQABgAIAAAAIQAGok+yfAIAAJIFAAAO&#10;AAAAAAAAAAAAAAAAAC4CAABkcnMvZTJvRG9jLnhtbFBLAQItABQABgAIAAAAIQAUCw4+2wAAAAUB&#10;AAAPAAAAAAAAAAAAAAAAANYEAABkcnMvZG93bnJldi54bWxQSwUGAAAAAAQABADzAAAA3gUAAAAA&#10;" adj="13074" fillcolor="#973b8e" strokecolor="#973b8e">
                <v:shadow on="t" color="black" opacity="22937f" origin=",.5" offset="0,.63889mm"/>
                <w10:wrap anchorx="page"/>
              </v:shape>
            </w:pict>
          </mc:Fallback>
        </mc:AlternateContent>
      </w:r>
      <w:r w:rsidR="00B44B00" w:rsidRPr="00233C73">
        <w:rPr>
          <w:rFonts w:cs="Arial"/>
          <w:noProof/>
          <w:lang w:eastAsia="en-GB"/>
        </w:rPr>
        <mc:AlternateContent>
          <mc:Choice Requires="wps">
            <w:drawing>
              <wp:anchor distT="0" distB="0" distL="114300" distR="114300" simplePos="0" relativeHeight="251908096" behindDoc="0" locked="0" layoutInCell="1" allowOverlap="1" wp14:anchorId="756E7F9B" wp14:editId="2B225F03">
                <wp:simplePos x="0" y="0"/>
                <wp:positionH relativeFrom="column">
                  <wp:posOffset>247650</wp:posOffset>
                </wp:positionH>
                <wp:positionV relativeFrom="paragraph">
                  <wp:posOffset>4152265</wp:posOffset>
                </wp:positionV>
                <wp:extent cx="5334000" cy="533400"/>
                <wp:effectExtent l="57150" t="38100" r="76200" b="114300"/>
                <wp:wrapNone/>
                <wp:docPr id="26" name="Right Arrow 26"/>
                <wp:cNvGraphicFramePr/>
                <a:graphic xmlns:a="http://schemas.openxmlformats.org/drawingml/2006/main">
                  <a:graphicData uri="http://schemas.microsoft.com/office/word/2010/wordprocessingShape">
                    <wps:wsp>
                      <wps:cNvSpPr/>
                      <wps:spPr>
                        <a:xfrm>
                          <a:off x="0" y="0"/>
                          <a:ext cx="5334000" cy="533400"/>
                        </a:xfrm>
                        <a:prstGeom prst="right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FC2C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19.5pt;margin-top:326.95pt;width:420pt;height:42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N2ewIAAJUFAAAOAAAAZHJzL2Uyb0RvYy54bWysVFlPGzEQfq/U/2D5vWwurogNSqFUlRAg&#10;oOLZ8dqJJa/HHTvZpL++Y+9moRQJCfVld8Zzf3OcnW9ryzYKgwFX8uHBgDPlJFTGLUv+8/Hqywln&#10;IQpXCQtOlXynAj+fff501vipGsEKbKWQkRMXpo0v+SpGPy2KIFeqFuEAvHIk1IC1iMTisqhQNOS9&#10;tsVoMDgqGsDKI0gVAr1etkI+y/61VjLeah1UZLbklFvMX8zfRfoWszMxXaLwKyO7NMQHsqiFcRS0&#10;d3UpomBrNP+4qo1ECKDjgYS6AK2NVLkGqmY4eFXNw0p4lWshcILvYQr/z6282dwhM1XJR0ecOVFT&#10;j+7NchXZHBEaRq8EUePDlDQf/B12XCAy1bvVWKc/VcK2GdZdD6vaRibp8XA8ngwGhL4kWcskp8Wz&#10;tccQvyuoWSJKjimBHD9jKjbXIbYGe8UUMoA11ZWxNjO4XFxYZBtBjT49Hn89+dbF+EvNuo9ZUq7J&#10;tEhAtKVnKu6sSg6tu1eaUKRihznlPL+qT0hIqVwcdhll7WSmKfnecPy+YaefTFWe7d549L5xb5Ej&#10;g4u9cW0c4FsObJ+ybvX3CLR1JwgWUO1ogBDazQpeXhnq4bUI8U4grRK1nc5DvKWPttCUHDqKsxXg&#10;77fekz5NOEk5a2g1Sx5+rQUqzuwPR7N/OpxM0i5nZnJ4PCIGX0oWLyVuXV8ADcWQDpGXmUz60e5J&#10;jVA/0RWZp6gkEk5S7JLLiHvmIrYng+6QVPN5VqP99SJeuwcv911P0/m4fRLou0GOtAI3sF9jMX01&#10;ya1u6oeD+TqCNnnMn3Ht8Kbdz+vS3al0XF7yWev5ms7+AAAA//8DAFBLAwQUAAYACAAAACEAV5/P&#10;feEAAAAKAQAADwAAAGRycy9kb3ducmV2LnhtbEyPzU7DMBCE70i8g7VI3KiTBpqfxqkQgkocEKXl&#10;wNGNt0mEvY5iJw1vj3uC4+yMZr8pN7PRbMLBdZYExIsIGFJtVUeNgM/Dy10GzHlJSmpLKOAHHWyq&#10;66tSFsqe6QOnvW9YKCFXSAGt933BuatbNNItbI8UvJMdjPRBDg1XgzyHcqP5MopW3MiOwodW9vjU&#10;Yv29H42Abvmevb7F989xOk7111bvtod5J8Ttzfy4BuZx9n9huOAHdKgC09GOpBzTApI8TPECVg9J&#10;DiwEsvRyOQpIkzQHXpX8/4TqFwAA//8DAFBLAQItABQABgAIAAAAIQC2gziS/gAAAOEBAAATAAAA&#10;AAAAAAAAAAAAAAAAAABbQ29udGVudF9UeXBlc10ueG1sUEsBAi0AFAAGAAgAAAAhADj9If/WAAAA&#10;lAEAAAsAAAAAAAAAAAAAAAAALwEAAF9yZWxzLy5yZWxzUEsBAi0AFAAGAAgAAAAhAE9JM3Z7AgAA&#10;lQUAAA4AAAAAAAAAAAAAAAAALgIAAGRycy9lMm9Eb2MueG1sUEsBAi0AFAAGAAgAAAAhAFefz33h&#10;AAAACgEAAA8AAAAAAAAAAAAAAAAA1QQAAGRycy9kb3ducmV2LnhtbFBLBQYAAAAABAAEAPMAAADj&#10;BQAAAAA=&#10;" adj="20520" fillcolor="#973b8e" strokecolor="#973b8e">
                <v:shadow on="t" color="black" opacity="22937f" origin=",.5" offset="0,.63889mm"/>
              </v:shape>
            </w:pict>
          </mc:Fallback>
        </mc:AlternateContent>
      </w:r>
      <w:r w:rsidR="00B44B00" w:rsidRPr="00233C73">
        <w:rPr>
          <w:rFonts w:cs="Arial"/>
          <w:noProof/>
          <w:lang w:eastAsia="en-GB"/>
        </w:rPr>
        <mc:AlternateContent>
          <mc:Choice Requires="wps">
            <w:drawing>
              <wp:anchor distT="45720" distB="45720" distL="114300" distR="114300" simplePos="0" relativeHeight="251907072" behindDoc="0" locked="0" layoutInCell="1" allowOverlap="1" wp14:anchorId="60A3B9C0" wp14:editId="0419D56B">
                <wp:simplePos x="0" y="0"/>
                <wp:positionH relativeFrom="column">
                  <wp:posOffset>38100</wp:posOffset>
                </wp:positionH>
                <wp:positionV relativeFrom="paragraph">
                  <wp:posOffset>3752215</wp:posOffset>
                </wp:positionV>
                <wp:extent cx="5715000" cy="13144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14450"/>
                        </a:xfrm>
                        <a:prstGeom prst="rect">
                          <a:avLst/>
                        </a:prstGeom>
                        <a:solidFill>
                          <a:srgbClr val="FFFFFF"/>
                        </a:solidFill>
                        <a:ln w="9525">
                          <a:solidFill>
                            <a:srgbClr val="000000"/>
                          </a:solidFill>
                          <a:miter lim="800000"/>
                          <a:headEnd/>
                          <a:tailEnd/>
                        </a:ln>
                      </wps:spPr>
                      <wps:txbx>
                        <w:txbxContent>
                          <w:p w:rsidR="005313BB" w:rsidRDefault="005313BB" w:rsidP="00B44B00">
                            <w:pPr>
                              <w:jc w:val="center"/>
                            </w:pPr>
                            <w:r>
                              <w:t xml:space="preserve">What </w:t>
                            </w:r>
                            <w:r>
                              <w:rPr>
                                <w:b/>
                                <w:sz w:val="28"/>
                              </w:rPr>
                              <w:t>theological</w:t>
                            </w:r>
                            <w:r>
                              <w:t xml:space="preserve"> questions should you be asking….?</w:t>
                            </w:r>
                          </w:p>
                          <w:p w:rsidR="005313BB" w:rsidRDefault="005313BB" w:rsidP="00B44B00">
                            <w:pPr>
                              <w:jc w:val="center"/>
                            </w:pPr>
                          </w:p>
                          <w:p w:rsidR="005313BB" w:rsidRDefault="005313BB" w:rsidP="00B44B00">
                            <w:pPr>
                              <w:jc w:val="center"/>
                            </w:pPr>
                          </w:p>
                          <w:p w:rsidR="005313BB" w:rsidRDefault="005313BB" w:rsidP="00B44B00">
                            <w:r>
                              <w:t>Introductory</w:t>
                            </w:r>
                            <w:r>
                              <w:tab/>
                            </w:r>
                            <w:r>
                              <w:tab/>
                              <w:t>Emerging</w:t>
                            </w:r>
                            <w:r>
                              <w:tab/>
                            </w:r>
                            <w:r>
                              <w:tab/>
                              <w:t>Questioning/Debating</w:t>
                            </w:r>
                            <w:r>
                              <w:tab/>
                            </w:r>
                            <w:r>
                              <w:tab/>
                              <w:t>Challenging</w:t>
                            </w:r>
                          </w:p>
                          <w:p w:rsidR="005313BB" w:rsidRDefault="005313BB" w:rsidP="00B44B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B9C0" id="_x0000_s1035" type="#_x0000_t202" style="position:absolute;margin-left:3pt;margin-top:295.45pt;width:450pt;height:103.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fdKQIAAE0EAAAOAAAAZHJzL2Uyb0RvYy54bWysVNuO0zAQfUfiHyy/0ySlYbdR09XSpQhp&#10;uUi7fMDEcRoLxxNst8ny9YydtpRF4gGRB8v2jI/PnOPJ6mbsNDtI6xSakmezlDNpBNbK7Er+9XH7&#10;6poz58HUoNHIkj9Jx2/WL1+shr6Qc2xR19IyAjGuGPqSt973RZI40coO3Ax7aSjYoO3A09LuktrC&#10;QOidTuZp+iYZ0Na9RSGdo927KcjXEb9ppPCfm8ZJz3TJiZuPo41jFcZkvYJiZ6FvlTjSgH9g0YEy&#10;dOkZ6g48sL1Vf0B1Slh02PiZwC7BplFCxhqomix9Vs1DC72MtZA4rj/L5P4frPh0+GKZqks+zzkz&#10;0JFHj3L07C2ObB7kGXpXUNZDT3l+pG2yOZbq+nsU3xwzuGnB7OSttTi0Emqil4WTycXRCccFkGr4&#10;iDVdA3uPEWhsbBe0IzUYoZNNT2drAhVBm/lVlqcphQTFstfZYpFH8xIoTsd76/x7iR0Lk5Jb8j7C&#10;w+He+UAHilNKuM2hVvVWaR0XdldttGUHoHeyjV+s4FmaNmwo+TInrf4OQVQD2+nW327qlKcHr1VX&#10;8utzEhRBt3empgNQeFB6mhNlbY5CBu0mFf1YjdGy5cmfCusnUtbi9L6pH2nSov3B2UBvu+Tu+x6s&#10;5Ex/MOTOkuQLzRAXi/xqTgt7GakuI2AEQZXcczZNNz42UKBq8JZcbFTUN9g9MTlSpjcbZT/2V2iK&#10;y3XM+vUXWP8EAAD//wMAUEsDBBQABgAIAAAAIQAThz0B3gAAAAkBAAAPAAAAZHJzL2Rvd25yZXYu&#10;eG1sTI/NTsMwEITvSLyDtUhcELX5S+qQTYWQQHCDguDqxm4SYa+D7abh7XFPcJyd1cw39Wp2lk0m&#10;xMETwsVCADPUej1Qh/D+9nC+BBaTIq2sJ4PwYyKsmuOjWlXa7+nVTOvUsRxCsVIIfUpjxXlse+NU&#10;XPjRUPa2PjiVsgwd10Htc7iz/FKIgjs1UG7o1Wjue9N+rXcOYXn9NH3G56uXj7bYWpnOyunxOyCe&#10;nsx3t8CSmdPfMxzwMzo0mWnjd6QjswhFXpIQbqSQwLIvxeGyQShlKYE3Nf+/oPkFAAD//wMAUEsB&#10;Ai0AFAAGAAgAAAAhALaDOJL+AAAA4QEAABMAAAAAAAAAAAAAAAAAAAAAAFtDb250ZW50X1R5cGVz&#10;XS54bWxQSwECLQAUAAYACAAAACEAOP0h/9YAAACUAQAACwAAAAAAAAAAAAAAAAAvAQAAX3JlbHMv&#10;LnJlbHNQSwECLQAUAAYACAAAACEA5j5H3SkCAABNBAAADgAAAAAAAAAAAAAAAAAuAgAAZHJzL2Uy&#10;b0RvYy54bWxQSwECLQAUAAYACAAAACEAE4c9Ad4AAAAJAQAADwAAAAAAAAAAAAAAAACDBAAAZHJz&#10;L2Rvd25yZXYueG1sUEsFBgAAAAAEAAQA8wAAAI4FAAAAAA==&#10;">
                <v:textbox>
                  <w:txbxContent>
                    <w:p w:rsidR="005313BB" w:rsidRDefault="005313BB" w:rsidP="00B44B00">
                      <w:pPr>
                        <w:jc w:val="center"/>
                      </w:pPr>
                      <w:r>
                        <w:t xml:space="preserve">What </w:t>
                      </w:r>
                      <w:r>
                        <w:rPr>
                          <w:b/>
                          <w:sz w:val="28"/>
                        </w:rPr>
                        <w:t>theological</w:t>
                      </w:r>
                      <w:r>
                        <w:t xml:space="preserve"> questions should you be asking….?</w:t>
                      </w:r>
                    </w:p>
                    <w:p w:rsidR="005313BB" w:rsidRDefault="005313BB" w:rsidP="00B44B00">
                      <w:pPr>
                        <w:jc w:val="center"/>
                      </w:pPr>
                    </w:p>
                    <w:p w:rsidR="005313BB" w:rsidRDefault="005313BB" w:rsidP="00B44B00">
                      <w:pPr>
                        <w:jc w:val="center"/>
                      </w:pPr>
                    </w:p>
                    <w:p w:rsidR="005313BB" w:rsidRDefault="005313BB" w:rsidP="00B44B00">
                      <w:r>
                        <w:t>Introductory</w:t>
                      </w:r>
                      <w:r>
                        <w:tab/>
                      </w:r>
                      <w:r>
                        <w:tab/>
                        <w:t>Emerging</w:t>
                      </w:r>
                      <w:r>
                        <w:tab/>
                      </w:r>
                      <w:r>
                        <w:tab/>
                        <w:t>Questioning/Debating</w:t>
                      </w:r>
                      <w:r>
                        <w:tab/>
                      </w:r>
                      <w:r>
                        <w:tab/>
                        <w:t>Challenging</w:t>
                      </w:r>
                    </w:p>
                    <w:p w:rsidR="005313BB" w:rsidRDefault="005313BB" w:rsidP="00B44B00">
                      <w:pPr>
                        <w:jc w:val="center"/>
                      </w:pPr>
                    </w:p>
                  </w:txbxContent>
                </v:textbox>
                <w10:wrap type="square"/>
              </v:shape>
            </w:pict>
          </mc:Fallback>
        </mc:AlternateContent>
      </w:r>
      <w:r w:rsidR="00B44B00" w:rsidRPr="00233C73">
        <w:rPr>
          <w:rFonts w:cs="Arial"/>
          <w:noProof/>
          <w:lang w:eastAsia="en-GB"/>
        </w:rPr>
        <mc:AlternateContent>
          <mc:Choice Requires="wps">
            <w:drawing>
              <wp:anchor distT="0" distB="0" distL="114300" distR="114300" simplePos="0" relativeHeight="251901952" behindDoc="0" locked="0" layoutInCell="1" allowOverlap="1" wp14:anchorId="6E1D151A" wp14:editId="6CBF7F3A">
                <wp:simplePos x="0" y="0"/>
                <wp:positionH relativeFrom="column">
                  <wp:posOffset>285750</wp:posOffset>
                </wp:positionH>
                <wp:positionV relativeFrom="paragraph">
                  <wp:posOffset>2475865</wp:posOffset>
                </wp:positionV>
                <wp:extent cx="5334000" cy="533400"/>
                <wp:effectExtent l="57150" t="38100" r="76200" b="114300"/>
                <wp:wrapNone/>
                <wp:docPr id="24" name="Right Arrow 24"/>
                <wp:cNvGraphicFramePr/>
                <a:graphic xmlns:a="http://schemas.openxmlformats.org/drawingml/2006/main">
                  <a:graphicData uri="http://schemas.microsoft.com/office/word/2010/wordprocessingShape">
                    <wps:wsp>
                      <wps:cNvSpPr/>
                      <wps:spPr>
                        <a:xfrm>
                          <a:off x="0" y="0"/>
                          <a:ext cx="5334000" cy="533400"/>
                        </a:xfrm>
                        <a:prstGeom prst="right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FE3AA1" id="Right Arrow 24" o:spid="_x0000_s1026" type="#_x0000_t13" style="position:absolute;margin-left:22.5pt;margin-top:194.95pt;width:420pt;height:42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1B+ewIAAJUFAAAOAAAAZHJzL2Uyb0RvYy54bWysVEtPGzEQvlfqf7B8L5sXBSI2KIVSVUKA&#10;gIqz47UTS16PO3aySX89Y+9moRQJCfWyO+N5f/M4PdvWlm0UBgOu5MODAWfKSaiMW5b818Pll2PO&#10;QhSuEhacKvlOBX42+/zptPFTNYIV2EohIycuTBtf8lWMfloUQa5ULcIBeOVIqAFrEYnFZVGhaMh7&#10;bYvRYPC1aAArjyBVCPR60Qr5LPvXWsl4o3VQkdmSU24xfzF/F+lbzE7FdInCr4zs0hAfyKIWxlHQ&#10;3tWFiIKt0fzjqjYSIYCOBxLqArQ2UuUaqJrh4FU19yvhVa6FwAm+hyn8P7fyenOLzFQlH004c6Km&#10;Ht2Z5SqyOSI0jF4JosaHKWne+1vsuEBkqnersU5/qoRtM6y7Hla1jUzS4+F4PBkMCH1JspZJTotn&#10;a48h/lBQs0SUHFMCOX7GVGyuQmwN9oopZABrqktjbWZwuTi3yDaCGn1yNP52/L2L8ZeadR+zpFyT&#10;aZGAaEvPVNxZlRxad6c0oUjFDnPKeX5Vn5CQUrk47DLK2slMU/K94fh9w04/mao8273x6H3j3iJH&#10;Bhd749o4wLcc2D5l3ervEWjrThAsoNrRACG0mxW8vDTUwysR4q1AWiVqO52HeEMfbaEpOXQUZyvA&#10;P2+9J32acJJy1tBqljz8XgtUnNmfjmb/ZDiZpF3OzOTwaEQMvpQsXkrcuj4HGoohHSIvM5n0o92T&#10;GqF+pCsyT1FJJJyk2CWXEffMeWxPBt0hqebzrEb760W8cvde7ruepvNh+yjQd4McaQWuYb/GYvpq&#10;klvd1A8H83UEbfKYP+Pa4U27n9elu1PpuLzks9bzNZ09AQAA//8DAFBLAwQUAAYACAAAACEAmJUs&#10;4eEAAAAKAQAADwAAAGRycy9kb3ducmV2LnhtbEyPwU7DMBBE70j8g7VI3KiTtlAnjVMhBJU4IErL&#10;gaMbb5MIex3FThr+HvcEx50Zzb4pNpM1bMTet44kpLMEGFLldEu1hM/Dy50A5oMirYwjlPCDHjbl&#10;9VWhcu3O9IHjPtQslpDPlYQmhC7n3FcNWuVnrkOK3sn1VoV49jXXvTrHcmv4PEkeuFUtxQ+N6vCp&#10;wep7P1gJ7fxdvL6ly+d0NYzV19bstodpJ+XtzfS4BhZwCn9huOBHdCgj09ENpD0zEpb3cUqQsBBZ&#10;BiwGhLgox+isFhnwsuD/J5S/AAAA//8DAFBLAQItABQABgAIAAAAIQC2gziS/gAAAOEBAAATAAAA&#10;AAAAAAAAAAAAAAAAAABbQ29udGVudF9UeXBlc10ueG1sUEsBAi0AFAAGAAgAAAAhADj9If/WAAAA&#10;lAEAAAsAAAAAAAAAAAAAAAAALwEAAF9yZWxzLy5yZWxzUEsBAi0AFAAGAAgAAAAhALRTUH57AgAA&#10;lQUAAA4AAAAAAAAAAAAAAAAALgIAAGRycy9lMm9Eb2MueG1sUEsBAi0AFAAGAAgAAAAhAJiVLOHh&#10;AAAACgEAAA8AAAAAAAAAAAAAAAAA1QQAAGRycy9kb3ducmV2LnhtbFBLBQYAAAAABAAEAPMAAADj&#10;BQAAAAA=&#10;" adj="20520" fillcolor="#973b8e" strokecolor="#973b8e">
                <v:shadow on="t" color="black" opacity="22937f" origin=",.5" offset="0,.63889mm"/>
              </v:shape>
            </w:pict>
          </mc:Fallback>
        </mc:AlternateContent>
      </w:r>
      <w:r w:rsidR="00B44B00" w:rsidRPr="00233C73">
        <w:rPr>
          <w:rFonts w:cs="Arial"/>
          <w:noProof/>
          <w:lang w:eastAsia="en-GB"/>
        </w:rPr>
        <mc:AlternateContent>
          <mc:Choice Requires="wps">
            <w:drawing>
              <wp:anchor distT="45720" distB="45720" distL="114300" distR="114300" simplePos="0" relativeHeight="251896832" behindDoc="0" locked="0" layoutInCell="1" allowOverlap="1" wp14:anchorId="0980CCC9" wp14:editId="2D3CE01C">
                <wp:simplePos x="0" y="0"/>
                <wp:positionH relativeFrom="column">
                  <wp:posOffset>57150</wp:posOffset>
                </wp:positionH>
                <wp:positionV relativeFrom="paragraph">
                  <wp:posOffset>2113915</wp:posOffset>
                </wp:positionV>
                <wp:extent cx="5715000" cy="13144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14450"/>
                        </a:xfrm>
                        <a:prstGeom prst="rect">
                          <a:avLst/>
                        </a:prstGeom>
                        <a:solidFill>
                          <a:srgbClr val="FFFFFF"/>
                        </a:solidFill>
                        <a:ln w="9525">
                          <a:solidFill>
                            <a:srgbClr val="000000"/>
                          </a:solidFill>
                          <a:miter lim="800000"/>
                          <a:headEnd/>
                          <a:tailEnd/>
                        </a:ln>
                      </wps:spPr>
                      <wps:txbx>
                        <w:txbxContent>
                          <w:p w:rsidR="005313BB" w:rsidRDefault="005313BB" w:rsidP="00B44B00">
                            <w:pPr>
                              <w:jc w:val="center"/>
                            </w:pPr>
                            <w:r>
                              <w:t xml:space="preserve">What </w:t>
                            </w:r>
                            <w:r>
                              <w:rPr>
                                <w:b/>
                                <w:sz w:val="28"/>
                              </w:rPr>
                              <w:t>pedagogical</w:t>
                            </w:r>
                            <w:r>
                              <w:t xml:space="preserve"> questions should you be asking….?</w:t>
                            </w:r>
                          </w:p>
                          <w:p w:rsidR="005313BB" w:rsidRDefault="005313BB" w:rsidP="00B44B00">
                            <w:pPr>
                              <w:jc w:val="center"/>
                            </w:pPr>
                          </w:p>
                          <w:p w:rsidR="005313BB" w:rsidRDefault="005313BB" w:rsidP="00B44B00">
                            <w:pPr>
                              <w:jc w:val="center"/>
                            </w:pPr>
                          </w:p>
                          <w:p w:rsidR="005313BB" w:rsidRDefault="005313BB" w:rsidP="00B44B00">
                            <w:r>
                              <w:t>Introductory</w:t>
                            </w:r>
                            <w:r>
                              <w:tab/>
                            </w:r>
                            <w:r>
                              <w:tab/>
                              <w:t>Emerging</w:t>
                            </w:r>
                            <w:r>
                              <w:tab/>
                            </w:r>
                            <w:r>
                              <w:tab/>
                              <w:t>Questioning/Debating</w:t>
                            </w:r>
                            <w:r>
                              <w:tab/>
                            </w:r>
                            <w:r>
                              <w:tab/>
                              <w:t>Challenging</w:t>
                            </w:r>
                          </w:p>
                          <w:p w:rsidR="005313BB" w:rsidRDefault="005313BB" w:rsidP="00B44B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CCC9" id="_x0000_s1036" type="#_x0000_t202" style="position:absolute;margin-left:4.5pt;margin-top:166.45pt;width:450pt;height:103.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lVKgIAAE4EAAAOAAAAZHJzL2Uyb0RvYy54bWysVNtu2zAMfR+wfxD0vviyZG2NOEWXLsOA&#10;7gK0+wBalmNhsuhJSuzs60vJaZp12MswPwiiSB0eHopeXo+dZntpnUJT8myWciaNwFqZbcm/P2ze&#10;XHLmPJgaNBpZ8oN0/Hr1+tVy6AuZY4u6lpYRiHHF0Je89b4vksSJVnbgZthLQ84GbQeeTLtNagsD&#10;oXc6ydP0XTKgrXuLQjpHp7eTk68iftNI4b82jZOe6ZITNx9XG9cqrMlqCcXWQt8qcaQB/8CiA2Uo&#10;6QnqFjywnVV/QHVKWHTY+JnALsGmUULGGqiaLH1RzX0LvYy1kDiuP8nk/h+s+LL/ZpmqS55nnBno&#10;qEcPcvTsPY4sD/IMvSso6r6nOD/SMbU5lur6OxQ/HDO4bsFs5Y21OLQSaqKXhZvJ2dUJxwWQaviM&#10;NaWBnccINDa2C9qRGozQqU2HU2sCFUGHi4tskabkEuTL3mbz+SI2L4Hi6Xpvnf8osWNhU3JLvY/w&#10;sL9zPtCB4ikkZHOoVb1RWkfDbqu1tmwP9E428YsVvAjThg0lv1rki0mBv0IQ1cB2yvpbpk55evBa&#10;dSW/PAVBEXT7YGq6AIUHpac9UdbmKGTQblLRj9UYW5bFDEHlCusDSWtxeuA0kLRp0f7ibKDHXXL3&#10;cwdWcqY/GWrPFekXpiEa88VFToY991TnHjCCoEruOZu2ax8nKHA1eENtbFQU+JnJkTM92qj7ccDC&#10;VJzbMer5N7B6BAAA//8DAFBLAwQUAAYACAAAACEAfHz9gt8AAAAJAQAADwAAAGRycy9kb3ducmV2&#10;LnhtbEyPwU7DMBBE70j8g7VIXBB1aKDUIZsKIYHoDQqCqxtvkwh7HWI3DX+Pe4Lj7Kxm3pSryVkx&#10;0hA6zwhXswwEce1Nxw3C+9vj5RJEiJqNtp4J4YcCrKrTk1IXxh/4lcZNbEQK4VBohDbGvpAy1C05&#10;HWa+J07ezg9OxySHRppBH1K4s3KeZQvpdMepodU9PbRUf232DmF5/Tx+hnX+8lEvdlbFi9vx6XtA&#10;PD+b7u9ARJri3zMc8RM6VIlp6/dsgrAIKi2JCHk+VyCSr7LjZYtwkysFsirl/wXVLwAAAP//AwBQ&#10;SwECLQAUAAYACAAAACEAtoM4kv4AAADhAQAAEwAAAAAAAAAAAAAAAAAAAAAAW0NvbnRlbnRfVHlw&#10;ZXNdLnhtbFBLAQItABQABgAIAAAAIQA4/SH/1gAAAJQBAAALAAAAAAAAAAAAAAAAAC8BAABfcmVs&#10;cy8ucmVsc1BLAQItABQABgAIAAAAIQA2bUlVKgIAAE4EAAAOAAAAAAAAAAAAAAAAAC4CAABkcnMv&#10;ZTJvRG9jLnhtbFBLAQItABQABgAIAAAAIQB8fP2C3wAAAAkBAAAPAAAAAAAAAAAAAAAAAIQEAABk&#10;cnMvZG93bnJldi54bWxQSwUGAAAAAAQABADzAAAAkAUAAAAA&#10;">
                <v:textbox>
                  <w:txbxContent>
                    <w:p w:rsidR="005313BB" w:rsidRDefault="005313BB" w:rsidP="00B44B00">
                      <w:pPr>
                        <w:jc w:val="center"/>
                      </w:pPr>
                      <w:r>
                        <w:t xml:space="preserve">What </w:t>
                      </w:r>
                      <w:r>
                        <w:rPr>
                          <w:b/>
                          <w:sz w:val="28"/>
                        </w:rPr>
                        <w:t>pedagogical</w:t>
                      </w:r>
                      <w:r>
                        <w:t xml:space="preserve"> questions should you be asking….?</w:t>
                      </w:r>
                    </w:p>
                    <w:p w:rsidR="005313BB" w:rsidRDefault="005313BB" w:rsidP="00B44B00">
                      <w:pPr>
                        <w:jc w:val="center"/>
                      </w:pPr>
                    </w:p>
                    <w:p w:rsidR="005313BB" w:rsidRDefault="005313BB" w:rsidP="00B44B00">
                      <w:pPr>
                        <w:jc w:val="center"/>
                      </w:pPr>
                    </w:p>
                    <w:p w:rsidR="005313BB" w:rsidRDefault="005313BB" w:rsidP="00B44B00">
                      <w:r>
                        <w:t>Introductory</w:t>
                      </w:r>
                      <w:r>
                        <w:tab/>
                      </w:r>
                      <w:r>
                        <w:tab/>
                        <w:t>Emerging</w:t>
                      </w:r>
                      <w:r>
                        <w:tab/>
                      </w:r>
                      <w:r>
                        <w:tab/>
                        <w:t>Questioning/Debating</w:t>
                      </w:r>
                      <w:r>
                        <w:tab/>
                      </w:r>
                      <w:r>
                        <w:tab/>
                        <w:t>Challenging</w:t>
                      </w:r>
                    </w:p>
                    <w:p w:rsidR="005313BB" w:rsidRDefault="005313BB" w:rsidP="00B44B00">
                      <w:pPr>
                        <w:jc w:val="center"/>
                      </w:pPr>
                    </w:p>
                  </w:txbxContent>
                </v:textbox>
                <w10:wrap type="square"/>
              </v:shape>
            </w:pict>
          </mc:Fallback>
        </mc:AlternateContent>
      </w:r>
      <w:r w:rsidR="00B44B00" w:rsidRPr="00233C73">
        <w:rPr>
          <w:rFonts w:cs="Arial"/>
          <w:noProof/>
          <w:lang w:eastAsia="en-GB"/>
        </w:rPr>
        <mc:AlternateContent>
          <mc:Choice Requires="wps">
            <w:drawing>
              <wp:anchor distT="45720" distB="45720" distL="114300" distR="114300" simplePos="0" relativeHeight="251884544" behindDoc="0" locked="0" layoutInCell="1" allowOverlap="1" wp14:anchorId="136E68A4" wp14:editId="0DB12696">
                <wp:simplePos x="0" y="0"/>
                <wp:positionH relativeFrom="column">
                  <wp:posOffset>57150</wp:posOffset>
                </wp:positionH>
                <wp:positionV relativeFrom="paragraph">
                  <wp:posOffset>647065</wp:posOffset>
                </wp:positionV>
                <wp:extent cx="5715000" cy="13144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14450"/>
                        </a:xfrm>
                        <a:prstGeom prst="rect">
                          <a:avLst/>
                        </a:prstGeom>
                        <a:solidFill>
                          <a:srgbClr val="FFFFFF"/>
                        </a:solidFill>
                        <a:ln w="9525">
                          <a:solidFill>
                            <a:srgbClr val="000000"/>
                          </a:solidFill>
                          <a:miter lim="800000"/>
                          <a:headEnd/>
                          <a:tailEnd/>
                        </a:ln>
                      </wps:spPr>
                      <wps:txbx>
                        <w:txbxContent>
                          <w:p w:rsidR="005313BB" w:rsidRDefault="005313BB" w:rsidP="00B44B00">
                            <w:pPr>
                              <w:jc w:val="center"/>
                            </w:pPr>
                            <w:r>
                              <w:t xml:space="preserve">What </w:t>
                            </w:r>
                            <w:r w:rsidRPr="00B44B00">
                              <w:rPr>
                                <w:b/>
                                <w:sz w:val="28"/>
                              </w:rPr>
                              <w:t>leadership</w:t>
                            </w:r>
                            <w:r>
                              <w:t xml:space="preserve"> questions should you be asking….?</w:t>
                            </w:r>
                          </w:p>
                          <w:p w:rsidR="005313BB" w:rsidRDefault="005313BB" w:rsidP="00B44B00">
                            <w:pPr>
                              <w:jc w:val="center"/>
                            </w:pPr>
                          </w:p>
                          <w:p w:rsidR="005313BB" w:rsidRDefault="005313BB" w:rsidP="00B44B00">
                            <w:pPr>
                              <w:jc w:val="center"/>
                            </w:pPr>
                          </w:p>
                          <w:p w:rsidR="005313BB" w:rsidRDefault="005313BB" w:rsidP="00B44B00">
                            <w:r>
                              <w:t>Introductory</w:t>
                            </w:r>
                            <w:r>
                              <w:tab/>
                            </w:r>
                            <w:r>
                              <w:tab/>
                              <w:t>Emerging</w:t>
                            </w:r>
                            <w:r>
                              <w:tab/>
                            </w:r>
                            <w:r>
                              <w:tab/>
                              <w:t>Questioning/Debating</w:t>
                            </w:r>
                            <w:r>
                              <w:tab/>
                            </w:r>
                            <w:r>
                              <w:tab/>
                              <w:t>Challenging</w:t>
                            </w:r>
                          </w:p>
                          <w:p w:rsidR="005313BB" w:rsidRDefault="005313BB" w:rsidP="00B44B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68A4" id="_x0000_s1037" type="#_x0000_t202" style="position:absolute;margin-left:4.5pt;margin-top:50.95pt;width:450pt;height:103.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xaKQIAAE4EAAAOAAAAZHJzL2Uyb0RvYy54bWysVNtu2zAMfR+wfxD0vtjO4rUx4hRdugwD&#10;ugvQ7gNoWY6FyaInKbG7ry8lp2nWYS/D/CCIInV4eCh6dTV2mh2kdQpNybNZypk0AmtldiX/fr99&#10;c8mZ82Bq0GhkyR+k41fr169WQ1/IObaoa2kZgRhXDH3JW+/7IkmcaGUHboa9NORs0HbgybS7pLYw&#10;EHqnk3mavksGtHVvUUjn6PRmcvJ1xG8aKfzXpnHSM11y4ubjauNahTVZr6DYWehbJY404B9YdKAM&#10;JT1B3YAHtrfqD6hOCYsOGz8T2CXYNErIWANVk6UvqrlroZexFhLH9SeZ3P+DFV8O3yxTNfVuyZmB&#10;jnp0L0fP3uPI5kGeoXcFRd31FOdHOqbQWKrrb1H8cMzgpgWzk9fW4tBKqIleFm4mZ1cnHBdAquEz&#10;1pQG9h4j0NjYLmhHajBCpzY9nFoTqAg6zC+yPE3JJciXvc0Wizw2L4Hi6Xpvnf8osWNhU3JLvY/w&#10;cLh1PtCB4ikkZHOoVb1VWkfD7qqNtuwA9E628YsVvAjThg0lX+bzfFLgrxBENbCdsv6WqVOeHrxW&#10;XckvT0FQBN0+mJouQOFB6WlPlLU5Chm0m1T0YzVOLYsyB5UrrB9IWovTA6eBpE2L9hdnAz3ukruf&#10;e7CSM/3JUHuWpF+Yhmgs8os5GfbcU517wAiCKrnnbNpufJygwNXgNbWxUVHgZyZHzvRoo+7HAQtT&#10;cW7HqOffwPoRAAD//wMAUEsDBBQABgAIAAAAIQAKof713gAAAAkBAAAPAAAAZHJzL2Rvd25yZXYu&#10;eG1sTI/BTsMwEETvSPyDtUhcELVLUYlDnAohgeAGpSpXN3aTCHsdbDcNf8/2BMedGc2+qVaTd2y0&#10;MfUBFcxnApjFJpgeWwWbj6frAljKGo12Aa2CH5tgVZ+fVbo04YjvdlznllEJplIr6HIeSs5T01mv&#10;0ywMFsnbh+h1pjO23ER9pHLv+I0QS+51j/Sh04N97GzztT54BcXty/iZXhdv22a5dzJf3Y3P31Gp&#10;y4vp4R5YtlP+C8MJn9ChJqZdOKBJzCmQtCSTLOYSGPlSnJSdgoUoJPC64v8X1L8AAAD//wMAUEsB&#10;Ai0AFAAGAAgAAAAhALaDOJL+AAAA4QEAABMAAAAAAAAAAAAAAAAAAAAAAFtDb250ZW50X1R5cGVz&#10;XS54bWxQSwECLQAUAAYACAAAACEAOP0h/9YAAACUAQAACwAAAAAAAAAAAAAAAAAvAQAAX3JlbHMv&#10;LnJlbHNQSwECLQAUAAYACAAAACEAl07MWikCAABOBAAADgAAAAAAAAAAAAAAAAAuAgAAZHJzL2Uy&#10;b0RvYy54bWxQSwECLQAUAAYACAAAACEACqH+9d4AAAAJAQAADwAAAAAAAAAAAAAAAACDBAAAZHJz&#10;L2Rvd25yZXYueG1sUEsFBgAAAAAEAAQA8wAAAI4FAAAAAA==&#10;">
                <v:textbox>
                  <w:txbxContent>
                    <w:p w:rsidR="005313BB" w:rsidRDefault="005313BB" w:rsidP="00B44B00">
                      <w:pPr>
                        <w:jc w:val="center"/>
                      </w:pPr>
                      <w:r>
                        <w:t xml:space="preserve">What </w:t>
                      </w:r>
                      <w:r w:rsidRPr="00B44B00">
                        <w:rPr>
                          <w:b/>
                          <w:sz w:val="28"/>
                        </w:rPr>
                        <w:t>leadership</w:t>
                      </w:r>
                      <w:r>
                        <w:t xml:space="preserve"> questions should you be asking….?</w:t>
                      </w:r>
                    </w:p>
                    <w:p w:rsidR="005313BB" w:rsidRDefault="005313BB" w:rsidP="00B44B00">
                      <w:pPr>
                        <w:jc w:val="center"/>
                      </w:pPr>
                    </w:p>
                    <w:p w:rsidR="005313BB" w:rsidRDefault="005313BB" w:rsidP="00B44B00">
                      <w:pPr>
                        <w:jc w:val="center"/>
                      </w:pPr>
                    </w:p>
                    <w:p w:rsidR="005313BB" w:rsidRDefault="005313BB" w:rsidP="00B44B00">
                      <w:r>
                        <w:t>Introductory</w:t>
                      </w:r>
                      <w:r>
                        <w:tab/>
                      </w:r>
                      <w:r>
                        <w:tab/>
                        <w:t>Emerging</w:t>
                      </w:r>
                      <w:r>
                        <w:tab/>
                      </w:r>
                      <w:r>
                        <w:tab/>
                        <w:t>Questioning/Debating</w:t>
                      </w:r>
                      <w:r>
                        <w:tab/>
                      </w:r>
                      <w:r>
                        <w:tab/>
                        <w:t>Challenging</w:t>
                      </w:r>
                    </w:p>
                    <w:p w:rsidR="005313BB" w:rsidRDefault="005313BB" w:rsidP="00B44B00">
                      <w:pPr>
                        <w:jc w:val="center"/>
                      </w:pPr>
                    </w:p>
                  </w:txbxContent>
                </v:textbox>
                <w10:wrap type="square"/>
              </v:shape>
            </w:pict>
          </mc:Fallback>
        </mc:AlternateContent>
      </w:r>
      <w:r w:rsidR="00B44B00" w:rsidRPr="00233C73">
        <w:rPr>
          <w:rFonts w:cs="Arial"/>
          <w:noProof/>
          <w:lang w:eastAsia="en-GB"/>
        </w:rPr>
        <mc:AlternateContent>
          <mc:Choice Requires="wps">
            <w:drawing>
              <wp:anchor distT="0" distB="0" distL="114300" distR="114300" simplePos="0" relativeHeight="251891712" behindDoc="0" locked="0" layoutInCell="1" allowOverlap="1" wp14:anchorId="6021F526" wp14:editId="11C6968A">
                <wp:simplePos x="0" y="0"/>
                <wp:positionH relativeFrom="column">
                  <wp:posOffset>304800</wp:posOffset>
                </wp:positionH>
                <wp:positionV relativeFrom="paragraph">
                  <wp:posOffset>970915</wp:posOffset>
                </wp:positionV>
                <wp:extent cx="5334000" cy="533400"/>
                <wp:effectExtent l="57150" t="38100" r="76200" b="114300"/>
                <wp:wrapNone/>
                <wp:docPr id="20" name="Right Arrow 20"/>
                <wp:cNvGraphicFramePr/>
                <a:graphic xmlns:a="http://schemas.openxmlformats.org/drawingml/2006/main">
                  <a:graphicData uri="http://schemas.microsoft.com/office/word/2010/wordprocessingShape">
                    <wps:wsp>
                      <wps:cNvSpPr/>
                      <wps:spPr>
                        <a:xfrm>
                          <a:off x="0" y="0"/>
                          <a:ext cx="5334000" cy="533400"/>
                        </a:xfrm>
                        <a:prstGeom prst="right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87AC4A" id="Right Arrow 20" o:spid="_x0000_s1026" type="#_x0000_t13" style="position:absolute;margin-left:24pt;margin-top:76.45pt;width:420pt;height:4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ZuewIAAJUFAAAOAAAAZHJzL2Uyb0RvYy54bWysVEtPGzEQvlfqf7B8L5sXBSI2KIVSVUKA&#10;gIqz47UTS16PO3aySX89Y+9moRQJCfWyO+N5f/M4PdvWlm0UBgOu5MODAWfKSaiMW5b818Pll2PO&#10;QhSuEhacKvlOBX42+/zptPFTNYIV2EohIycuTBtf8lWMfloUQa5ULcIBeOVIqAFrEYnFZVGhaMh7&#10;bYvRYPC1aAArjyBVCPR60Qr5LPvXWsl4o3VQkdmSU24xfzF/F+lbzE7FdInCr4zs0hAfyKIWxlHQ&#10;3tWFiIKt0fzjqjYSIYCOBxLqArQ2UuUaqJrh4FU19yvhVa6FwAm+hyn8P7fyenOLzFQlHxE8TtTU&#10;ozuzXEU2R4SG0StB1PgwJc17f4sdF4hM9W411ulPlbBthnXXw6q2kUl6PByPJ4MBuZcka5nktHi2&#10;9hjiDwU1S0TJMSWQ42dMxeYqxNZgr5hCBrCmujTWZgaXi3OLbCOo0SdH42/H37sYf6lZ9zFLyjWZ&#10;FgmItvRMxZ1VyaF1d0oTilTsMKec51f1CQkplYvDLqOsncw0Jd8bjt837PSTqcqz3RuP3jfuLXJk&#10;cLE3ro0DfMuB7VPWrf4egbbuBMECqh0NEEK7WcHLS0M9vBIh3gqkVaK203mIN/TRFpqSQ0dxtgL8&#10;89Z70qcJJylnDa1mycPvtUDFmf3paPZPhpNJ2uXMTA6P0uTiS8nipcSt63OgoRjSIfIyk0k/2j2p&#10;EepHuiLzFJVEwkmKXXIZcc+cx/Zk0B2Saj7ParS/XsQrd+/lvutpOh+2jwJ9N8iRVuAa9msspq8m&#10;udVN/XAwX0fQJo/5M64d3rT7eV26O5WOy0s+az1f09kTAAAA//8DAFBLAwQUAAYACAAAACEACL6r&#10;E+EAAAAKAQAADwAAAGRycy9kb3ducmV2LnhtbEyPzU7DMBCE70i8g7VI3KiTUIob4lQIQSUOFaXt&#10;oUc3XpII/0Sxk4a3Z3uC486OZr4pVpM1bMQ+tN5JSGcJMHSV162rJRz2b3cCWIjKaWW8Qwk/GGBV&#10;Xl8VKtf+7D5x3MWaUYgLuZLQxNjlnIeqQavCzHfo6Pfle6sinX3Nda/OFG4Nz5Jkwa1qHTU0qsOX&#10;Bqvv3WAltNmHeN+k89f0cRir49ps1/tpK+XtzfT8BCziFP/McMEndCiJ6eQHpwMzEuaCpkTSH7Il&#10;MDIIcVFOErL7xRJ4WfD/E8pfAAAA//8DAFBLAQItABQABgAIAAAAIQC2gziS/gAAAOEBAAATAAAA&#10;AAAAAAAAAAAAAAAAAABbQ29udGVudF9UeXBlc10ueG1sUEsBAi0AFAAGAAgAAAAhADj9If/WAAAA&#10;lAEAAAsAAAAAAAAAAAAAAAAALwEAAF9yZWxzLy5yZWxzUEsBAi0AFAAGAAgAAAAhAEJmlm57AgAA&#10;lQUAAA4AAAAAAAAAAAAAAAAALgIAAGRycy9lMm9Eb2MueG1sUEsBAi0AFAAGAAgAAAAhAAi+qxPh&#10;AAAACgEAAA8AAAAAAAAAAAAAAAAA1QQAAGRycy9kb3ducmV2LnhtbFBLBQYAAAAABAAEAPMAAADj&#10;BQAAAAA=&#10;" adj="20520" fillcolor="#973b8e" strokecolor="#973b8e">
                <v:shadow on="t" color="black" opacity="22937f" origin=",.5" offset="0,.63889mm"/>
              </v:shape>
            </w:pict>
          </mc:Fallback>
        </mc:AlternateContent>
      </w:r>
    </w:p>
    <w:p w:rsidR="00B44B00" w:rsidRPr="00233C73" w:rsidRDefault="007F653E" w:rsidP="00B44B00">
      <w:pPr>
        <w:rPr>
          <w:rFonts w:cs="Arial"/>
        </w:rPr>
      </w:pPr>
      <w:r w:rsidRPr="00233C73">
        <w:rPr>
          <w:rFonts w:cs="Arial"/>
          <w:noProof/>
          <w:lang w:eastAsia="en-GB"/>
        </w:rPr>
        <mc:AlternateContent>
          <mc:Choice Requires="wps">
            <w:drawing>
              <wp:anchor distT="45720" distB="45720" distL="114300" distR="114300" simplePos="0" relativeHeight="251923456" behindDoc="0" locked="0" layoutInCell="1" allowOverlap="1" wp14:anchorId="0835CBDF" wp14:editId="12DACD62">
                <wp:simplePos x="0" y="0"/>
                <wp:positionH relativeFrom="leftMargin">
                  <wp:align>right</wp:align>
                </wp:positionH>
                <wp:positionV relativeFrom="paragraph">
                  <wp:posOffset>2323782</wp:posOffset>
                </wp:positionV>
                <wp:extent cx="4411980" cy="436245"/>
                <wp:effectExtent l="6667" t="0" r="14288" b="14287"/>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11980" cy="436245"/>
                        </a:xfrm>
                        <a:prstGeom prst="rect">
                          <a:avLst/>
                        </a:prstGeom>
                        <a:solidFill>
                          <a:srgbClr val="FFFFFF"/>
                        </a:solidFill>
                        <a:ln w="9525">
                          <a:solidFill>
                            <a:srgbClr val="000000"/>
                          </a:solidFill>
                          <a:miter lim="800000"/>
                          <a:headEnd/>
                          <a:tailEnd/>
                        </a:ln>
                      </wps:spPr>
                      <wps:txbx>
                        <w:txbxContent>
                          <w:p w:rsidR="005313BB" w:rsidRPr="004E52DD" w:rsidRDefault="005313BB" w:rsidP="007F653E">
                            <w:pPr>
                              <w:jc w:val="center"/>
                              <w:rPr>
                                <w:i/>
                              </w:rPr>
                            </w:pPr>
                            <w:r>
                              <w:t xml:space="preserve">What is the </w:t>
                            </w:r>
                            <w:r w:rsidRPr="007F653E">
                              <w:rPr>
                                <w:b/>
                              </w:rPr>
                              <w:t>interaction/dialogue</w:t>
                            </w:r>
                            <w:r>
                              <w:t xml:space="preserve"> between these 3 streams of coaching?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CBDF" id="Text Box 29" o:spid="_x0000_s1038" type="#_x0000_t202" style="position:absolute;margin-left:296.2pt;margin-top:182.95pt;width:347.4pt;height:34.35pt;rotation:-90;z-index:2519234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wXNAIAAF0EAAAOAAAAZHJzL2Uyb0RvYy54bWysVNuO0zAQfUfiHyy/0zQhLW3UdLV0KUJa&#10;LtIuH+A6TmNhe4ztNilfz9gp3S6IF0QeLHtmfGbmnHFWN4NW5Cicl2Bqmk+mlAjDoZFmX9Ovj9tX&#10;C0p8YKZhCoyo6Ul4erN++WLV20oU0IFqhCMIYnzV25p2IdgqyzzvhGZ+AlYYdLbgNAt4dPuscaxH&#10;dK2yYjqdZz24xjrgwnu03o1Ouk74bSt4+Ny2XgSiaoq1hbS6tO7imq1XrNo7ZjvJz2Wwf6hCM2kw&#10;6QXqjgVGDk7+AaUld+ChDRMOOoO2lVykHrCbfPpbNw8dsyL1guR4e6HJ/z9Y/un4xRHZ1LRYUmKY&#10;Ro0exRDIWxgImpCf3voKwx4sBoYB7ahz6tXbe+DfPDGw6ZjZi1vnoO8Ea7C+PN7Mrq6OOD6C7PqP&#10;0GAedgiQgIbWaeIAxcnnKCp+yYzsEEyGsp0uUsXSOBrLMs+XC3Rx9JWv50U5SxlZFcGiEtb58F6A&#10;JnFTU4ejkFDZ8d6HWNxTSAz3oGSzlUqlg9vvNsqRI8Ox2abvjP4sTBnS13Q5K2YjH3+FSD2lYcOs&#10;zyC0DDj/SuqaLsbO00RGFt+ZJu0Dk2rc42VlzrRGJkdOw7AbkoJ58UuuHTQnJDpRihzh+0QGOnA/&#10;KOlx1mvqvx+YE5SoDwbFWuZlGR9HOpSzNwUe3LVnd+1hhiNUTQMl43YT0oOKxBm4RVFbmQiO6o+V&#10;nGvGGU68n99bfCTX5xT19FdY/wQAAP//AwBQSwMEFAAGAAgAAAAhAMVlEFXhAAAACgEAAA8AAABk&#10;cnMvZG93bnJldi54bWxMj81OwzAQhO9IvIO1SNyokwZwCXEqhMRPDxWicIDbNl6SqPHait02vD3m&#10;BMfRjGa+qZaTHcSBxtA71pDPMhDEjTM9txre3x4uFiBCRDY4OCYN3xRgWZ+eVFgad+RXOmxiK1IJ&#10;hxI1dDH6UsrQdGQxzJwnTt6XGy3GJMdWmhGPqdwOcp5l19Jiz2mhQ0/3HTW7zd5qeBk/1s1uev5k&#10;r1rkR+/l+mml9fnZdHcLItIU/8Lwi5/QoU5MW7dnE8SgociL9CVquJrfgEiBYpErEFsN6lIpkHUl&#10;/1+ofwAAAP//AwBQSwECLQAUAAYACAAAACEAtoM4kv4AAADhAQAAEwAAAAAAAAAAAAAAAAAAAAAA&#10;W0NvbnRlbnRfVHlwZXNdLnhtbFBLAQItABQABgAIAAAAIQA4/SH/1gAAAJQBAAALAAAAAAAAAAAA&#10;AAAAAC8BAABfcmVscy8ucmVsc1BLAQItABQABgAIAAAAIQBJlCwXNAIAAF0EAAAOAAAAAAAAAAAA&#10;AAAAAC4CAABkcnMvZTJvRG9jLnhtbFBLAQItABQABgAIAAAAIQDFZRBV4QAAAAoBAAAPAAAAAAAA&#10;AAAAAAAAAI4EAABkcnMvZG93bnJldi54bWxQSwUGAAAAAAQABADzAAAAnAUAAAAA&#10;">
                <v:textbox>
                  <w:txbxContent>
                    <w:p w:rsidR="005313BB" w:rsidRPr="004E52DD" w:rsidRDefault="005313BB" w:rsidP="007F653E">
                      <w:pPr>
                        <w:jc w:val="center"/>
                        <w:rPr>
                          <w:i/>
                        </w:rPr>
                      </w:pPr>
                      <w:r>
                        <w:t xml:space="preserve">What is the </w:t>
                      </w:r>
                      <w:r w:rsidRPr="007F653E">
                        <w:rPr>
                          <w:b/>
                        </w:rPr>
                        <w:t>interaction/dialogue</w:t>
                      </w:r>
                      <w:r>
                        <w:t xml:space="preserve"> between these 3 streams of coaching?</w:t>
                      </w:r>
                    </w:p>
                  </w:txbxContent>
                </v:textbox>
                <w10:wrap type="square" anchorx="margin"/>
              </v:shape>
            </w:pict>
          </mc:Fallback>
        </mc:AlternateContent>
      </w:r>
      <w:r w:rsidR="00E646D9" w:rsidRPr="00233C73">
        <w:rPr>
          <w:rFonts w:cs="Arial"/>
          <w:noProof/>
          <w:lang w:eastAsia="en-GB"/>
        </w:rPr>
        <mc:AlternateContent>
          <mc:Choice Requires="wps">
            <w:drawing>
              <wp:anchor distT="0" distB="0" distL="114300" distR="114300" simplePos="0" relativeHeight="251921408" behindDoc="0" locked="0" layoutInCell="1" allowOverlap="1" wp14:anchorId="00AB82C8" wp14:editId="4EC4EB60">
                <wp:simplePos x="0" y="0"/>
                <wp:positionH relativeFrom="column">
                  <wp:posOffset>2552700</wp:posOffset>
                </wp:positionH>
                <wp:positionV relativeFrom="paragraph">
                  <wp:posOffset>4831080</wp:posOffset>
                </wp:positionV>
                <wp:extent cx="323850" cy="609600"/>
                <wp:effectExtent l="57150" t="19050" r="0" b="95250"/>
                <wp:wrapNone/>
                <wp:docPr id="28" name="Down Arrow 28"/>
                <wp:cNvGraphicFramePr/>
                <a:graphic xmlns:a="http://schemas.openxmlformats.org/drawingml/2006/main">
                  <a:graphicData uri="http://schemas.microsoft.com/office/word/2010/wordprocessingShape">
                    <wps:wsp>
                      <wps:cNvSpPr/>
                      <wps:spPr>
                        <a:xfrm>
                          <a:off x="0" y="0"/>
                          <a:ext cx="323850" cy="609600"/>
                        </a:xfrm>
                        <a:prstGeom prst="downArrow">
                          <a:avLst/>
                        </a:prstGeom>
                        <a:solidFill>
                          <a:srgbClr val="973B8E"/>
                        </a:solidFill>
                        <a:ln>
                          <a:solidFill>
                            <a:srgbClr val="973B8E"/>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B4B2D" id="Down Arrow 28" o:spid="_x0000_s1026" type="#_x0000_t67" style="position:absolute;margin-left:201pt;margin-top:380.4pt;width:25.5pt;height: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2CgAIAAJIFAAAOAAAAZHJzL2Uyb0RvYy54bWysVFlPGzEQfq/U/2D5vWwOjhCxQSmUqhIC&#10;VKh4drx2spLtccdONumvZ+zdLJQiIaG+7M547m+Os/OtNWyjMNTgSj48GHCmnISqdsuS/3q4+jLh&#10;LEThKmHAqZLvVODns8+fzho/VSNYgakUMnLiwrTxJV/F6KdFEeRKWREOwCtHQg1oRSQWl0WFoiHv&#10;1hSjweC4aAArjyBVCPR62Qr5LPvXWsl4q3VQkZmSU24xfzF/F+lbzM7EdInCr2rZpSE+kIUVtaOg&#10;vatLEQVbY/2PK1tLhAA6HkiwBWhdS5VroGqGg1fV3K+EV7kWAif4Hqbw/9zKm80dsroq+Yg65YSl&#10;Hl1C49gcERpGj4RQ48OUFO/9HXZcIDKVu9Vo058KYduM6q5HVW0jk/Q4Ho0nR4S9JNHx4PR4kFEv&#10;no09hvhdgWWJKHlF4XP0DKjYXIdIUUl/r5cCBjB1dVUbkxlcLi4Mso2gLp+ejL9OvqW0yeQvNeM+&#10;Zkl+kmmRYGgLz1TcGZUcGvdTaYKQSh3mlPPwqj4hIaVycdhllLWTmabke8Px+4adfjJVebB749H7&#10;xr1Fjgwu9sa2doBvOTB9yrrV3yPQ1p0gWEC1o+lBaNcqeHlVUwuvRYh3AmmPqOt0G+ItfbSBpuTQ&#10;UZytAP+89Z70abxJyllDe1ny8HstUHFmfjga/NPh4WFa5MwcHp2MiMGXksVLiVvbC6ChGNIV8jKT&#10;ST+aPakR7COdkHmKSiLhJMUuuYy4Zy5iey/oCEk1n2c1Wl4v4rW793Lf9TSdD9tHgb6b40gLcAP7&#10;HRbTV5Pc6qZ+OJivI+g6j/kzrh3etPh5lLsjlS7LSz5rPZ/S2RMAAAD//wMAUEsDBBQABgAIAAAA&#10;IQBZRRk33gAAAAsBAAAPAAAAZHJzL2Rvd25yZXYueG1sTI/BTsMwDIbvSLxDZCRuLGFspeqaThMS&#10;SBzpEOyYtV7b0ThVnW3l7TEnONr+9fv78vXke3XGkbtAFu5nBhRSFeqOGgvv2+e7FBRHR7XrA6GF&#10;b2RYF9dXucvqcKE3PJexUVJCnDkLbYxDpjVXLXrHszAgye0QRu+ijGOj69FdpNz3em5Mor3rSD60&#10;bsCnFquv8uQtML8epmFn3Evk8tNXmyOGj6O1tzfTZgUq4hT/wvCLL+hQCNM+nKhm1VtYmLm4RAuP&#10;iREHSSyWD7LZW0iXSQq6yPV/h+IHAAD//wMAUEsBAi0AFAAGAAgAAAAhALaDOJL+AAAA4QEAABMA&#10;AAAAAAAAAAAAAAAAAAAAAFtDb250ZW50X1R5cGVzXS54bWxQSwECLQAUAAYACAAAACEAOP0h/9YA&#10;AACUAQAACwAAAAAAAAAAAAAAAAAvAQAAX3JlbHMvLnJlbHNQSwECLQAUAAYACAAAACEA8gp9goAC&#10;AACSBQAADgAAAAAAAAAAAAAAAAAuAgAAZHJzL2Uyb0RvYy54bWxQSwECLQAUAAYACAAAACEAWUUZ&#10;N94AAAALAQAADwAAAAAAAAAAAAAAAADaBAAAZHJzL2Rvd25yZXYueG1sUEsFBgAAAAAEAAQA8wAA&#10;AOUFAAAAAA==&#10;" adj="15863" fillcolor="#973b8e" strokecolor="#973b8e">
                <v:shadow on="t" color="black" opacity="22937f" origin=",.5" offset="0,.63889mm"/>
              </v:shape>
            </w:pict>
          </mc:Fallback>
        </mc:AlternateContent>
      </w:r>
    </w:p>
    <w:p w:rsidR="00B44B00" w:rsidRPr="00233C73" w:rsidRDefault="00B44B00" w:rsidP="00B44B00">
      <w:pPr>
        <w:rPr>
          <w:rFonts w:cs="Arial"/>
        </w:rPr>
      </w:pPr>
    </w:p>
    <w:p w:rsidR="00B44B00" w:rsidRPr="00233C73" w:rsidRDefault="00B44B00" w:rsidP="00B44B00">
      <w:pPr>
        <w:rPr>
          <w:rFonts w:cs="Arial"/>
        </w:rPr>
      </w:pPr>
    </w:p>
    <w:p w:rsidR="00B44B00" w:rsidRPr="00233C73" w:rsidRDefault="00B44B00" w:rsidP="00B44B00">
      <w:pPr>
        <w:rPr>
          <w:rFonts w:cs="Arial"/>
        </w:rPr>
      </w:pPr>
    </w:p>
    <w:p w:rsidR="00B44B00" w:rsidRPr="00233C73" w:rsidRDefault="00842F6B" w:rsidP="00B44B00">
      <w:pPr>
        <w:rPr>
          <w:rFonts w:cs="Arial"/>
        </w:rPr>
      </w:pPr>
      <w:r w:rsidRPr="00233C73">
        <w:rPr>
          <w:rFonts w:cs="Arial"/>
          <w:noProof/>
          <w:lang w:eastAsia="en-GB"/>
        </w:rPr>
        <mc:AlternateContent>
          <mc:Choice Requires="wps">
            <w:drawing>
              <wp:anchor distT="45720" distB="45720" distL="114300" distR="114300" simplePos="0" relativeHeight="251916288" behindDoc="0" locked="0" layoutInCell="1" allowOverlap="1" wp14:anchorId="3D48B47B" wp14:editId="29409DFD">
                <wp:simplePos x="0" y="0"/>
                <wp:positionH relativeFrom="column">
                  <wp:posOffset>1543305</wp:posOffset>
                </wp:positionH>
                <wp:positionV relativeFrom="paragraph">
                  <wp:posOffset>76530</wp:posOffset>
                </wp:positionV>
                <wp:extent cx="2360930" cy="1404620"/>
                <wp:effectExtent l="0" t="0" r="22860" b="1143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313BB" w:rsidRPr="004E52DD" w:rsidRDefault="005313BB">
                            <w:pPr>
                              <w:rPr>
                                <w:i/>
                              </w:rPr>
                            </w:pPr>
                            <w:r>
                              <w:t xml:space="preserve">Action planning and accountability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48B47B" id="Text Box 27" o:spid="_x0000_s1039" type="#_x0000_t202" style="position:absolute;margin-left:121.5pt;margin-top:6.05pt;width:185.9pt;height:110.6pt;z-index:251916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EQKQIAAE8EAAAOAAAAZHJzL2Uyb0RvYy54bWysVNuO2yAQfa/Uf0C8N77kshsrzmqbbapK&#10;24u02w/AGMeomKFAYqdf3wEnabRtX6r6AcHMcJg5Z8aru6FT5CCsk6BLmk1SSoTmUEu9K+nX5+2b&#10;W0qcZ7pmCrQo6VE4erd+/WrVm0Lk0IKqhSUIol3Rm5K23psiSRxvRcfcBIzQ6GzAdszj0e6S2rIe&#10;0TuV5Gm6SHqwtbHAhXNofRiddB3xm0Zw/7lpnPBElRRz83G1ca3CmqxXrNhZZlrJT2mwf8iiY1Lj&#10;oxeoB+YZ2Vv5G1QnuQUHjZ9w6BJoGslFrAGrydIX1Ty1zIhYC5LjzIUm9/9g+afDF0tkXdL8hhLN&#10;OtToWQyevIWBoAn56Y0rMOzJYKAf0I46x1qdeQT+zRENm5bpnbi3FvpWsBrzy8LN5OrqiOMCSNV/&#10;hBrfYXsPEWhobBfIQzoIoqNOx4s2IReOxny6SJdTdHH0ZbN0tsijegkrzteNdf69gI6ETUktih/h&#10;2eHR+ZAOK84h4TUHStZbqVQ82F21UZYcGDbKNn6xghdhSpO+pMt5Ph8Z+CtEGr8/QXTSY8cr2ZX0&#10;9hLEisDbO13HfvRMqnGPKSt9IjJwN7Loh2qImmXTs0AV1Eek1sLY4TiRuGnB/qCkx+4uqfu+Z1ZQ&#10;oj5olGeZzWZhHOJhNr9BLom99lTXHqY5QpXUUzJuNz6OUCTO3KOMWxkJDnqPmZxyxq6NvJ8mLIzF&#10;9TlG/foPrH8CAAD//wMAUEsDBBQABgAIAAAAIQAQySeV3AAAAAoBAAAPAAAAZHJzL2Rvd25yZXYu&#10;eG1sTI/LTsMwEEX3SPyDNUjsqPNShEKcqopgW6ktEttpPCRpYzvEThr+nmEFy9G9unNOuV3NIBaa&#10;fO+sgngTgSDbON3bVsH76e3pGYQPaDUOzpKCb/Kwre7vSiy0u9kDLcfQCh6xvkAFXQhjIaVvOjLo&#10;N24ky9mnmwwGPqdW6glvPG4GmURRLg32lj90OFLdUXM9zkbBfKp3y6FOLh/LXmf7/BUNDl9KPT6s&#10;uxcQgdbwV4ZffEaHipnObrbai0FBkqXsEjhIYhBcyOOMXc6cpGkKsirlf4XqBwAA//8DAFBLAQIt&#10;ABQABgAIAAAAIQC2gziS/gAAAOEBAAATAAAAAAAAAAAAAAAAAAAAAABbQ29udGVudF9UeXBlc10u&#10;eG1sUEsBAi0AFAAGAAgAAAAhADj9If/WAAAAlAEAAAsAAAAAAAAAAAAAAAAALwEAAF9yZWxzLy5y&#10;ZWxzUEsBAi0AFAAGAAgAAAAhACNKkRApAgAATwQAAA4AAAAAAAAAAAAAAAAALgIAAGRycy9lMm9E&#10;b2MueG1sUEsBAi0AFAAGAAgAAAAhABDJJ5XcAAAACgEAAA8AAAAAAAAAAAAAAAAAgwQAAGRycy9k&#10;b3ducmV2LnhtbFBLBQYAAAAABAAEAPMAAACMBQAAAAA=&#10;">
                <v:textbox style="mso-fit-shape-to-text:t">
                  <w:txbxContent>
                    <w:p w:rsidR="005313BB" w:rsidRPr="004E52DD" w:rsidRDefault="005313BB">
                      <w:pPr>
                        <w:rPr>
                          <w:i/>
                        </w:rPr>
                      </w:pPr>
                      <w:r>
                        <w:t xml:space="preserve">Action planning and accountability </w:t>
                      </w:r>
                    </w:p>
                  </w:txbxContent>
                </v:textbox>
                <w10:wrap type="square"/>
              </v:shape>
            </w:pict>
          </mc:Fallback>
        </mc:AlternateContent>
      </w:r>
    </w:p>
    <w:p w:rsidR="00842F6B" w:rsidRPr="00233C73" w:rsidRDefault="00842F6B" w:rsidP="00B44B00">
      <w:pPr>
        <w:rPr>
          <w:rFonts w:cs="Arial"/>
        </w:rPr>
      </w:pPr>
    </w:p>
    <w:p w:rsidR="00842F6B" w:rsidRPr="00233C73" w:rsidRDefault="00842F6B" w:rsidP="00B44B00">
      <w:pPr>
        <w:rPr>
          <w:rFonts w:cs="Arial"/>
        </w:rPr>
      </w:pPr>
    </w:p>
    <w:p w:rsidR="00640188" w:rsidRPr="00233C73" w:rsidRDefault="00627E8B" w:rsidP="00640188">
      <w:pPr>
        <w:pStyle w:val="Heading1"/>
        <w:numPr>
          <w:ilvl w:val="0"/>
          <w:numId w:val="0"/>
        </w:numPr>
        <w:ind w:left="567" w:hanging="567"/>
        <w:rPr>
          <w:rFonts w:cs="Arial"/>
          <w:b/>
        </w:rPr>
      </w:pPr>
      <w:r>
        <w:rPr>
          <w:b/>
        </w:rPr>
        <w:lastRenderedPageBreak/>
        <w:t xml:space="preserve">School Leaders </w:t>
      </w:r>
      <w:r w:rsidRPr="00233C73">
        <w:rPr>
          <w:b/>
        </w:rPr>
        <w:t>Exemplar Approach</w:t>
      </w:r>
      <w:r>
        <w:rPr>
          <w:b/>
        </w:rPr>
        <w:t xml:space="preserve"> 1:</w:t>
      </w:r>
      <w:r w:rsidR="00640188">
        <w:rPr>
          <w:rFonts w:cs="Arial"/>
          <w:b/>
        </w:rPr>
        <w:t xml:space="preserve"> ‘Character Education’</w:t>
      </w:r>
    </w:p>
    <w:tbl>
      <w:tblPr>
        <w:tblStyle w:val="TableGridLight"/>
        <w:tblW w:w="0" w:type="auto"/>
        <w:tblLook w:val="04A0" w:firstRow="1" w:lastRow="0" w:firstColumn="1" w:lastColumn="0" w:noHBand="0" w:noVBand="1"/>
      </w:tblPr>
      <w:tblGrid>
        <w:gridCol w:w="1877"/>
        <w:gridCol w:w="1877"/>
        <w:gridCol w:w="1876"/>
        <w:gridCol w:w="1876"/>
      </w:tblGrid>
      <w:tr w:rsidR="00640188" w:rsidRPr="00233C73" w:rsidTr="005313BB">
        <w:trPr>
          <w:trHeight w:val="2130"/>
        </w:trPr>
        <w:tc>
          <w:tcPr>
            <w:tcW w:w="1877" w:type="dxa"/>
            <w:textDirection w:val="btLr"/>
          </w:tcPr>
          <w:p w:rsidR="00640188" w:rsidRPr="00233C73" w:rsidRDefault="00640188" w:rsidP="005313BB">
            <w:pPr>
              <w:ind w:left="113" w:right="113"/>
              <w:rPr>
                <w:rFonts w:cs="Arial"/>
                <w:b/>
              </w:rPr>
            </w:pPr>
            <w:r w:rsidRPr="00233C73">
              <w:rPr>
                <w:rFonts w:cs="Arial"/>
                <w:b/>
              </w:rPr>
              <w:t>Challenging</w:t>
            </w:r>
          </w:p>
        </w:tc>
        <w:tc>
          <w:tcPr>
            <w:tcW w:w="1877" w:type="dxa"/>
            <w:textDirection w:val="btLr"/>
          </w:tcPr>
          <w:p w:rsidR="00640188" w:rsidRPr="00233C73" w:rsidRDefault="00640188" w:rsidP="005313BB">
            <w:pPr>
              <w:ind w:left="113" w:right="113"/>
              <w:rPr>
                <w:rFonts w:cs="Arial"/>
                <w:i/>
              </w:rPr>
            </w:pPr>
            <w:r>
              <w:rPr>
                <w:rFonts w:cs="Arial"/>
                <w:i/>
              </w:rPr>
              <w:t>How do you test and evaluate character at interview?</w:t>
            </w:r>
          </w:p>
        </w:tc>
        <w:tc>
          <w:tcPr>
            <w:tcW w:w="1876" w:type="dxa"/>
            <w:textDirection w:val="btLr"/>
          </w:tcPr>
          <w:p w:rsidR="00640188" w:rsidRPr="00233C73" w:rsidRDefault="00640188" w:rsidP="005313BB">
            <w:pPr>
              <w:ind w:left="113" w:right="113"/>
              <w:rPr>
                <w:rFonts w:cs="Arial"/>
                <w:i/>
              </w:rPr>
            </w:pPr>
            <w:r>
              <w:rPr>
                <w:rFonts w:cs="Arial"/>
                <w:i/>
              </w:rPr>
              <w:t>Could a student effectively fail every course, but see their character formed positively through failure?</w:t>
            </w:r>
          </w:p>
        </w:tc>
        <w:tc>
          <w:tcPr>
            <w:tcW w:w="1876" w:type="dxa"/>
            <w:textDirection w:val="btLr"/>
          </w:tcPr>
          <w:p w:rsidR="00640188" w:rsidRPr="00233C73" w:rsidRDefault="00B56A9F" w:rsidP="005313BB">
            <w:pPr>
              <w:ind w:left="113" w:right="113"/>
              <w:rPr>
                <w:rFonts w:cs="Arial"/>
                <w:i/>
              </w:rPr>
            </w:pPr>
            <w:r>
              <w:rPr>
                <w:rFonts w:cs="Arial"/>
                <w:i/>
              </w:rPr>
              <w:t>How does character relate to human flourishi</w:t>
            </w:r>
            <w:r w:rsidR="00D13C60">
              <w:rPr>
                <w:rFonts w:cs="Arial"/>
                <w:i/>
              </w:rPr>
              <w:t>ng and Aristotle’s concepts of ‘</w:t>
            </w:r>
            <w:r>
              <w:rPr>
                <w:rFonts w:cs="Arial"/>
                <w:i/>
              </w:rPr>
              <w:t>eudaimonia’</w:t>
            </w:r>
          </w:p>
        </w:tc>
      </w:tr>
      <w:tr w:rsidR="00640188" w:rsidRPr="00233C73" w:rsidTr="005313BB">
        <w:trPr>
          <w:trHeight w:val="1977"/>
        </w:trPr>
        <w:tc>
          <w:tcPr>
            <w:tcW w:w="1877" w:type="dxa"/>
            <w:textDirection w:val="btLr"/>
          </w:tcPr>
          <w:p w:rsidR="00640188" w:rsidRPr="00233C73" w:rsidRDefault="00640188" w:rsidP="005313BB">
            <w:pPr>
              <w:ind w:left="113" w:right="113"/>
              <w:rPr>
                <w:rFonts w:cs="Arial"/>
                <w:b/>
              </w:rPr>
            </w:pPr>
            <w:r w:rsidRPr="00233C73">
              <w:rPr>
                <w:rFonts w:cs="Arial"/>
                <w:b/>
              </w:rPr>
              <w:t>Questioning/</w:t>
            </w:r>
          </w:p>
          <w:p w:rsidR="00640188" w:rsidRPr="00233C73" w:rsidRDefault="00640188" w:rsidP="005313BB">
            <w:pPr>
              <w:ind w:left="113" w:right="113"/>
              <w:rPr>
                <w:rFonts w:cs="Arial"/>
                <w:b/>
              </w:rPr>
            </w:pPr>
            <w:r w:rsidRPr="00233C73">
              <w:rPr>
                <w:rFonts w:cs="Arial"/>
                <w:b/>
              </w:rPr>
              <w:t>Debating</w:t>
            </w:r>
          </w:p>
        </w:tc>
        <w:tc>
          <w:tcPr>
            <w:tcW w:w="1877" w:type="dxa"/>
            <w:textDirection w:val="btLr"/>
          </w:tcPr>
          <w:p w:rsidR="00640188" w:rsidRPr="00233C73" w:rsidRDefault="00640188" w:rsidP="005313BB">
            <w:pPr>
              <w:ind w:left="113" w:right="113"/>
              <w:rPr>
                <w:rFonts w:cs="Arial"/>
                <w:i/>
              </w:rPr>
            </w:pPr>
            <w:r>
              <w:rPr>
                <w:rFonts w:cs="Arial"/>
                <w:i/>
              </w:rPr>
              <w:t>What impact does a staff members’ character have on their performance as a teacher/leader?</w:t>
            </w:r>
          </w:p>
        </w:tc>
        <w:tc>
          <w:tcPr>
            <w:tcW w:w="1876" w:type="dxa"/>
            <w:textDirection w:val="btLr"/>
          </w:tcPr>
          <w:p w:rsidR="00640188" w:rsidRPr="00233C73" w:rsidRDefault="00640188" w:rsidP="005313BB">
            <w:pPr>
              <w:ind w:left="113" w:right="113"/>
              <w:rPr>
                <w:rFonts w:cs="Arial"/>
                <w:i/>
              </w:rPr>
            </w:pPr>
            <w:r>
              <w:rPr>
                <w:rFonts w:cs="Arial"/>
                <w:i/>
              </w:rPr>
              <w:t>In an individually based assessment system, how do you promote and improve group work?</w:t>
            </w:r>
          </w:p>
        </w:tc>
        <w:tc>
          <w:tcPr>
            <w:tcW w:w="1876" w:type="dxa"/>
            <w:textDirection w:val="btLr"/>
          </w:tcPr>
          <w:p w:rsidR="00640188" w:rsidRPr="00233C73" w:rsidRDefault="00640188" w:rsidP="005313BB">
            <w:pPr>
              <w:ind w:left="113" w:right="113"/>
              <w:rPr>
                <w:rFonts w:cs="Arial"/>
                <w:i/>
              </w:rPr>
            </w:pPr>
            <w:r>
              <w:rPr>
                <w:rFonts w:cs="Arial"/>
                <w:i/>
              </w:rPr>
              <w:t>What is the role of suffering in character formation?</w:t>
            </w:r>
          </w:p>
        </w:tc>
      </w:tr>
      <w:tr w:rsidR="00640188" w:rsidRPr="00233C73" w:rsidTr="005313BB">
        <w:trPr>
          <w:trHeight w:val="2105"/>
        </w:trPr>
        <w:tc>
          <w:tcPr>
            <w:tcW w:w="1877" w:type="dxa"/>
            <w:textDirection w:val="btLr"/>
          </w:tcPr>
          <w:p w:rsidR="00640188" w:rsidRPr="00233C73" w:rsidRDefault="00640188" w:rsidP="005313BB">
            <w:pPr>
              <w:ind w:left="113" w:right="113"/>
              <w:rPr>
                <w:rFonts w:cs="Arial"/>
                <w:b/>
              </w:rPr>
            </w:pPr>
            <w:r w:rsidRPr="00233C73">
              <w:rPr>
                <w:rFonts w:cs="Arial"/>
                <w:b/>
              </w:rPr>
              <w:t>Emerging</w:t>
            </w:r>
          </w:p>
        </w:tc>
        <w:tc>
          <w:tcPr>
            <w:tcW w:w="1877" w:type="dxa"/>
            <w:textDirection w:val="btLr"/>
          </w:tcPr>
          <w:p w:rsidR="00640188" w:rsidRPr="00233C73" w:rsidRDefault="00640188" w:rsidP="005313BB">
            <w:pPr>
              <w:ind w:left="113" w:right="113"/>
              <w:rPr>
                <w:rFonts w:cs="Arial"/>
                <w:i/>
              </w:rPr>
            </w:pPr>
            <w:r>
              <w:rPr>
                <w:rFonts w:cs="Arial"/>
                <w:i/>
              </w:rPr>
              <w:t>How do you invest in your staff character as a leader?</w:t>
            </w:r>
          </w:p>
        </w:tc>
        <w:tc>
          <w:tcPr>
            <w:tcW w:w="1876" w:type="dxa"/>
            <w:textDirection w:val="btLr"/>
          </w:tcPr>
          <w:p w:rsidR="00640188" w:rsidRPr="00233C73" w:rsidRDefault="00640188" w:rsidP="005313BB">
            <w:pPr>
              <w:ind w:left="113" w:right="113"/>
              <w:rPr>
                <w:rFonts w:cs="Arial"/>
                <w:i/>
              </w:rPr>
            </w:pPr>
            <w:r>
              <w:rPr>
                <w:rFonts w:cs="Arial"/>
                <w:i/>
              </w:rPr>
              <w:t>How do your lessons allow students to appreciate their differences?</w:t>
            </w:r>
          </w:p>
        </w:tc>
        <w:tc>
          <w:tcPr>
            <w:tcW w:w="1876" w:type="dxa"/>
            <w:textDirection w:val="btLr"/>
          </w:tcPr>
          <w:p w:rsidR="00640188" w:rsidRPr="00233C73" w:rsidRDefault="00640188" w:rsidP="005313BB">
            <w:pPr>
              <w:ind w:left="113" w:right="113"/>
              <w:rPr>
                <w:rFonts w:cs="Arial"/>
                <w:i/>
              </w:rPr>
            </w:pPr>
            <w:r>
              <w:rPr>
                <w:rFonts w:cs="Arial"/>
                <w:i/>
              </w:rPr>
              <w:t>Does character form primarily through difficult or painful experiences?</w:t>
            </w:r>
          </w:p>
        </w:tc>
      </w:tr>
      <w:tr w:rsidR="00640188" w:rsidRPr="00233C73" w:rsidTr="005313BB">
        <w:trPr>
          <w:trHeight w:val="2133"/>
        </w:trPr>
        <w:tc>
          <w:tcPr>
            <w:tcW w:w="1877" w:type="dxa"/>
            <w:textDirection w:val="btLr"/>
          </w:tcPr>
          <w:p w:rsidR="00640188" w:rsidRPr="00233C73" w:rsidRDefault="00640188" w:rsidP="005313BB">
            <w:pPr>
              <w:ind w:left="113" w:right="113"/>
              <w:rPr>
                <w:rFonts w:cs="Arial"/>
                <w:b/>
              </w:rPr>
            </w:pPr>
            <w:r w:rsidRPr="00233C73">
              <w:rPr>
                <w:rFonts w:cs="Arial"/>
                <w:b/>
              </w:rPr>
              <w:t>Introductory</w:t>
            </w:r>
          </w:p>
        </w:tc>
        <w:tc>
          <w:tcPr>
            <w:tcW w:w="1877" w:type="dxa"/>
            <w:textDirection w:val="btLr"/>
          </w:tcPr>
          <w:p w:rsidR="00640188" w:rsidRPr="00233C73" w:rsidRDefault="00640188" w:rsidP="005313BB">
            <w:pPr>
              <w:ind w:left="113" w:right="113"/>
              <w:rPr>
                <w:rFonts w:cs="Arial"/>
                <w:i/>
              </w:rPr>
            </w:pPr>
            <w:r>
              <w:rPr>
                <w:rFonts w:cs="Arial"/>
                <w:i/>
              </w:rPr>
              <w:t>What kind curriculum time do you give to character formation – is it explicit or implicit?</w:t>
            </w:r>
          </w:p>
        </w:tc>
        <w:tc>
          <w:tcPr>
            <w:tcW w:w="1876" w:type="dxa"/>
            <w:textDirection w:val="btLr"/>
          </w:tcPr>
          <w:p w:rsidR="00640188" w:rsidRPr="00233C73" w:rsidRDefault="00640188" w:rsidP="005313BB">
            <w:pPr>
              <w:ind w:left="113" w:right="113"/>
              <w:rPr>
                <w:rFonts w:cs="Arial"/>
                <w:i/>
              </w:rPr>
            </w:pPr>
            <w:r>
              <w:rPr>
                <w:rFonts w:cs="Arial"/>
                <w:i/>
              </w:rPr>
              <w:t>Which matters more to you when you’re marking- character or achievement?</w:t>
            </w:r>
          </w:p>
        </w:tc>
        <w:tc>
          <w:tcPr>
            <w:tcW w:w="1876" w:type="dxa"/>
            <w:textDirection w:val="btLr"/>
          </w:tcPr>
          <w:p w:rsidR="00640188" w:rsidRPr="00233C73" w:rsidRDefault="00640188" w:rsidP="005313BB">
            <w:pPr>
              <w:ind w:left="113" w:right="113"/>
              <w:rPr>
                <w:rFonts w:cs="Arial"/>
                <w:i/>
              </w:rPr>
            </w:pPr>
            <w:r>
              <w:rPr>
                <w:rFonts w:cs="Arial"/>
                <w:i/>
              </w:rPr>
              <w:t>Does God value the development of our character over our achievements and failures?</w:t>
            </w:r>
          </w:p>
        </w:tc>
      </w:tr>
      <w:tr w:rsidR="00640188" w:rsidRPr="00233C73" w:rsidTr="005313BB">
        <w:trPr>
          <w:trHeight w:val="1979"/>
        </w:trPr>
        <w:tc>
          <w:tcPr>
            <w:tcW w:w="1877" w:type="dxa"/>
            <w:textDirection w:val="btLr"/>
          </w:tcPr>
          <w:p w:rsidR="00640188" w:rsidRPr="00233C73" w:rsidRDefault="00640188" w:rsidP="005313BB">
            <w:pPr>
              <w:ind w:left="113" w:right="113"/>
              <w:rPr>
                <w:rFonts w:cs="Arial"/>
                <w:i/>
              </w:rPr>
            </w:pPr>
          </w:p>
        </w:tc>
        <w:tc>
          <w:tcPr>
            <w:tcW w:w="1877" w:type="dxa"/>
            <w:textDirection w:val="btLr"/>
          </w:tcPr>
          <w:p w:rsidR="00640188" w:rsidRPr="00233C73" w:rsidRDefault="00640188" w:rsidP="005313BB">
            <w:pPr>
              <w:ind w:left="113" w:right="113"/>
              <w:rPr>
                <w:rFonts w:cs="Arial"/>
              </w:rPr>
            </w:pPr>
            <w:r w:rsidRPr="00233C73">
              <w:rPr>
                <w:rFonts w:cs="Arial"/>
              </w:rPr>
              <w:t xml:space="preserve">What </w:t>
            </w:r>
            <w:r w:rsidRPr="00233C73">
              <w:rPr>
                <w:rFonts w:cs="Arial"/>
                <w:b/>
                <w:sz w:val="28"/>
              </w:rPr>
              <w:t>leadership</w:t>
            </w:r>
            <w:r w:rsidRPr="00233C73">
              <w:rPr>
                <w:rFonts w:cs="Arial"/>
              </w:rPr>
              <w:t xml:space="preserve"> questions should you be asking….?</w:t>
            </w:r>
          </w:p>
        </w:tc>
        <w:tc>
          <w:tcPr>
            <w:tcW w:w="1876" w:type="dxa"/>
            <w:textDirection w:val="btLr"/>
          </w:tcPr>
          <w:p w:rsidR="00640188" w:rsidRPr="00233C73" w:rsidRDefault="00640188" w:rsidP="005313BB">
            <w:pPr>
              <w:ind w:left="113" w:right="113"/>
              <w:rPr>
                <w:rFonts w:cs="Arial"/>
              </w:rPr>
            </w:pPr>
            <w:r w:rsidRPr="00233C73">
              <w:rPr>
                <w:rFonts w:cs="Arial"/>
              </w:rPr>
              <w:t xml:space="preserve">What </w:t>
            </w:r>
            <w:r w:rsidRPr="00233C73">
              <w:rPr>
                <w:rFonts w:cs="Arial"/>
                <w:b/>
                <w:sz w:val="28"/>
              </w:rPr>
              <w:t>pedagogical</w:t>
            </w:r>
            <w:r w:rsidRPr="00233C73">
              <w:rPr>
                <w:rFonts w:cs="Arial"/>
              </w:rPr>
              <w:t xml:space="preserve"> questions should you be asking….?</w:t>
            </w:r>
          </w:p>
        </w:tc>
        <w:tc>
          <w:tcPr>
            <w:tcW w:w="1876" w:type="dxa"/>
            <w:textDirection w:val="btLr"/>
          </w:tcPr>
          <w:p w:rsidR="00640188" w:rsidRPr="00233C73" w:rsidRDefault="00640188" w:rsidP="005313BB">
            <w:pPr>
              <w:ind w:left="113" w:right="113"/>
              <w:rPr>
                <w:rFonts w:cs="Arial"/>
              </w:rPr>
            </w:pPr>
            <w:r w:rsidRPr="00233C73">
              <w:rPr>
                <w:rFonts w:cs="Arial"/>
              </w:rPr>
              <w:t xml:space="preserve">What </w:t>
            </w:r>
            <w:r w:rsidRPr="00233C73">
              <w:rPr>
                <w:rFonts w:cs="Arial"/>
                <w:b/>
                <w:sz w:val="28"/>
              </w:rPr>
              <w:t xml:space="preserve">theological </w:t>
            </w:r>
            <w:r w:rsidRPr="00233C73">
              <w:rPr>
                <w:rFonts w:cs="Arial"/>
              </w:rPr>
              <w:t>questions should you be asking….?</w:t>
            </w:r>
          </w:p>
        </w:tc>
      </w:tr>
    </w:tbl>
    <w:p w:rsidR="00640188" w:rsidRDefault="00640188" w:rsidP="00640188">
      <w:pPr>
        <w:pStyle w:val="Heading1"/>
        <w:numPr>
          <w:ilvl w:val="0"/>
          <w:numId w:val="0"/>
        </w:numPr>
        <w:ind w:left="567" w:hanging="567"/>
        <w:rPr>
          <w:rFonts w:cs="Arial"/>
          <w:b/>
        </w:rPr>
      </w:pPr>
    </w:p>
    <w:p w:rsidR="00640188" w:rsidRDefault="00640188" w:rsidP="00640188">
      <w:pPr>
        <w:pStyle w:val="Heading1"/>
        <w:numPr>
          <w:ilvl w:val="0"/>
          <w:numId w:val="0"/>
        </w:numPr>
        <w:ind w:left="567" w:hanging="567"/>
        <w:rPr>
          <w:rFonts w:cs="Arial"/>
          <w:b/>
        </w:rPr>
      </w:pPr>
    </w:p>
    <w:p w:rsidR="00707FDB" w:rsidRPr="00233C73" w:rsidRDefault="00627E8B" w:rsidP="00640188">
      <w:pPr>
        <w:pStyle w:val="Heading1"/>
        <w:numPr>
          <w:ilvl w:val="0"/>
          <w:numId w:val="0"/>
        </w:numPr>
        <w:rPr>
          <w:rFonts w:cs="Arial"/>
          <w:b/>
        </w:rPr>
      </w:pPr>
      <w:r>
        <w:rPr>
          <w:b/>
        </w:rPr>
        <w:lastRenderedPageBreak/>
        <w:t xml:space="preserve">School Leaders </w:t>
      </w:r>
      <w:r w:rsidRPr="00233C73">
        <w:rPr>
          <w:b/>
        </w:rPr>
        <w:t>Exemplar Approach</w:t>
      </w:r>
      <w:r>
        <w:rPr>
          <w:b/>
        </w:rPr>
        <w:t xml:space="preserve"> 2: </w:t>
      </w:r>
      <w:r w:rsidR="00707FDB" w:rsidRPr="00233C73">
        <w:rPr>
          <w:rFonts w:cs="Arial"/>
          <w:b/>
        </w:rPr>
        <w:t>‘Removing Disadvantage’</w:t>
      </w:r>
    </w:p>
    <w:tbl>
      <w:tblPr>
        <w:tblStyle w:val="TableGridLight"/>
        <w:tblW w:w="0" w:type="auto"/>
        <w:tblLook w:val="04A0" w:firstRow="1" w:lastRow="0" w:firstColumn="1" w:lastColumn="0" w:noHBand="0" w:noVBand="1"/>
      </w:tblPr>
      <w:tblGrid>
        <w:gridCol w:w="1877"/>
        <w:gridCol w:w="1877"/>
        <w:gridCol w:w="1876"/>
        <w:gridCol w:w="1876"/>
      </w:tblGrid>
      <w:tr w:rsidR="00707FDB" w:rsidRPr="00233C73" w:rsidTr="005313BB">
        <w:trPr>
          <w:trHeight w:val="2130"/>
        </w:trPr>
        <w:tc>
          <w:tcPr>
            <w:tcW w:w="1877" w:type="dxa"/>
            <w:textDirection w:val="btLr"/>
          </w:tcPr>
          <w:p w:rsidR="00707FDB" w:rsidRPr="00233C73" w:rsidRDefault="00707FDB" w:rsidP="005313BB">
            <w:pPr>
              <w:ind w:left="113" w:right="113"/>
              <w:rPr>
                <w:rFonts w:cs="Arial"/>
                <w:b/>
              </w:rPr>
            </w:pPr>
            <w:r w:rsidRPr="00233C73">
              <w:rPr>
                <w:rFonts w:cs="Arial"/>
                <w:b/>
              </w:rPr>
              <w:t>Challenging</w:t>
            </w:r>
          </w:p>
        </w:tc>
        <w:tc>
          <w:tcPr>
            <w:tcW w:w="1877" w:type="dxa"/>
            <w:textDirection w:val="btLr"/>
          </w:tcPr>
          <w:p w:rsidR="00707FDB" w:rsidRPr="00233C73" w:rsidRDefault="00707FDB" w:rsidP="005313BB">
            <w:pPr>
              <w:ind w:left="113" w:right="113"/>
              <w:rPr>
                <w:rFonts w:cs="Arial"/>
                <w:i/>
              </w:rPr>
            </w:pPr>
            <w:r>
              <w:rPr>
                <w:rFonts w:cs="Arial"/>
                <w:i/>
              </w:rPr>
              <w:t>What is your core moral</w:t>
            </w:r>
            <w:r w:rsidRPr="00233C73">
              <w:rPr>
                <w:rFonts w:cs="Arial"/>
                <w:i/>
              </w:rPr>
              <w:t xml:space="preserve"> purpose in education, and is your leadership team aligned in this? How?</w:t>
            </w:r>
          </w:p>
        </w:tc>
        <w:tc>
          <w:tcPr>
            <w:tcW w:w="1876" w:type="dxa"/>
            <w:textDirection w:val="btLr"/>
          </w:tcPr>
          <w:p w:rsidR="00707FDB" w:rsidRPr="00233C73" w:rsidRDefault="00707FDB" w:rsidP="005313BB">
            <w:pPr>
              <w:ind w:left="113" w:right="113"/>
              <w:rPr>
                <w:rFonts w:cs="Arial"/>
                <w:i/>
              </w:rPr>
            </w:pPr>
            <w:r w:rsidRPr="00233C73">
              <w:rPr>
                <w:rFonts w:cs="Arial"/>
                <w:i/>
              </w:rPr>
              <w:t>How do you allocate teaching resources to positively discriminate?</w:t>
            </w:r>
          </w:p>
        </w:tc>
        <w:tc>
          <w:tcPr>
            <w:tcW w:w="1876" w:type="dxa"/>
            <w:textDirection w:val="btLr"/>
          </w:tcPr>
          <w:p w:rsidR="00707FDB" w:rsidRPr="00233C73" w:rsidRDefault="00707FDB" w:rsidP="005313BB">
            <w:pPr>
              <w:ind w:left="113" w:right="113"/>
              <w:rPr>
                <w:rFonts w:cs="Arial"/>
                <w:i/>
              </w:rPr>
            </w:pPr>
            <w:r w:rsidRPr="00233C73">
              <w:rPr>
                <w:rFonts w:cs="Arial"/>
                <w:i/>
              </w:rPr>
              <w:t>How is your school’s mission congruous to the call to serve all groups and nations?</w:t>
            </w:r>
          </w:p>
        </w:tc>
      </w:tr>
      <w:tr w:rsidR="00707FDB" w:rsidRPr="00233C73" w:rsidTr="005313BB">
        <w:trPr>
          <w:trHeight w:val="1977"/>
        </w:trPr>
        <w:tc>
          <w:tcPr>
            <w:tcW w:w="1877" w:type="dxa"/>
            <w:textDirection w:val="btLr"/>
          </w:tcPr>
          <w:p w:rsidR="00707FDB" w:rsidRPr="00233C73" w:rsidRDefault="00707FDB" w:rsidP="005313BB">
            <w:pPr>
              <w:ind w:left="113" w:right="113"/>
              <w:rPr>
                <w:rFonts w:cs="Arial"/>
                <w:b/>
              </w:rPr>
            </w:pPr>
            <w:r w:rsidRPr="00233C73">
              <w:rPr>
                <w:rFonts w:cs="Arial"/>
                <w:b/>
              </w:rPr>
              <w:t>Questioning/</w:t>
            </w:r>
          </w:p>
          <w:p w:rsidR="00707FDB" w:rsidRPr="00233C73" w:rsidRDefault="00707FDB" w:rsidP="005313BB">
            <w:pPr>
              <w:ind w:left="113" w:right="113"/>
              <w:rPr>
                <w:rFonts w:cs="Arial"/>
                <w:b/>
              </w:rPr>
            </w:pPr>
            <w:r w:rsidRPr="00233C73">
              <w:rPr>
                <w:rFonts w:cs="Arial"/>
                <w:b/>
              </w:rPr>
              <w:t>Debating</w:t>
            </w:r>
          </w:p>
        </w:tc>
        <w:tc>
          <w:tcPr>
            <w:tcW w:w="1877" w:type="dxa"/>
            <w:textDirection w:val="btLr"/>
          </w:tcPr>
          <w:p w:rsidR="00707FDB" w:rsidRPr="00233C73" w:rsidRDefault="00707FDB" w:rsidP="005313BB">
            <w:pPr>
              <w:ind w:left="113" w:right="113"/>
              <w:rPr>
                <w:rFonts w:cs="Arial"/>
                <w:i/>
              </w:rPr>
            </w:pPr>
            <w:r w:rsidRPr="00233C73">
              <w:rPr>
                <w:rFonts w:cs="Arial"/>
                <w:i/>
              </w:rPr>
              <w:t>To what extent do you communicate your vision for removing disadvantage by the way you act?</w:t>
            </w:r>
          </w:p>
        </w:tc>
        <w:tc>
          <w:tcPr>
            <w:tcW w:w="1876" w:type="dxa"/>
            <w:textDirection w:val="btLr"/>
          </w:tcPr>
          <w:p w:rsidR="00707FDB" w:rsidRPr="00233C73" w:rsidRDefault="00707FDB" w:rsidP="005313BB">
            <w:pPr>
              <w:ind w:left="113" w:right="113"/>
              <w:rPr>
                <w:rFonts w:cs="Arial"/>
                <w:i/>
              </w:rPr>
            </w:pPr>
            <w:r w:rsidRPr="00233C73">
              <w:rPr>
                <w:rFonts w:cs="Arial"/>
                <w:i/>
              </w:rPr>
              <w:t>How do you coach teachers to consider the value of each of their students?</w:t>
            </w:r>
          </w:p>
        </w:tc>
        <w:tc>
          <w:tcPr>
            <w:tcW w:w="1876" w:type="dxa"/>
            <w:textDirection w:val="btLr"/>
          </w:tcPr>
          <w:p w:rsidR="00707FDB" w:rsidRPr="00233C73" w:rsidRDefault="00707FDB" w:rsidP="005313BB">
            <w:pPr>
              <w:ind w:left="113" w:right="113"/>
              <w:rPr>
                <w:rFonts w:cs="Arial"/>
                <w:i/>
              </w:rPr>
            </w:pPr>
            <w:r w:rsidRPr="00233C73">
              <w:rPr>
                <w:rFonts w:cs="Arial"/>
                <w:i/>
              </w:rPr>
              <w:t>Does your school admissions policy help to remove disadvantage?</w:t>
            </w:r>
          </w:p>
        </w:tc>
      </w:tr>
      <w:tr w:rsidR="00707FDB" w:rsidRPr="00233C73" w:rsidTr="005313BB">
        <w:trPr>
          <w:trHeight w:val="2105"/>
        </w:trPr>
        <w:tc>
          <w:tcPr>
            <w:tcW w:w="1877" w:type="dxa"/>
            <w:textDirection w:val="btLr"/>
          </w:tcPr>
          <w:p w:rsidR="00707FDB" w:rsidRPr="00233C73" w:rsidRDefault="00707FDB" w:rsidP="005313BB">
            <w:pPr>
              <w:ind w:left="113" w:right="113"/>
              <w:rPr>
                <w:rFonts w:cs="Arial"/>
                <w:b/>
              </w:rPr>
            </w:pPr>
            <w:r w:rsidRPr="00233C73">
              <w:rPr>
                <w:rFonts w:cs="Arial"/>
                <w:b/>
              </w:rPr>
              <w:t>Emerging</w:t>
            </w:r>
          </w:p>
        </w:tc>
        <w:tc>
          <w:tcPr>
            <w:tcW w:w="1877" w:type="dxa"/>
            <w:textDirection w:val="btLr"/>
          </w:tcPr>
          <w:p w:rsidR="00707FDB" w:rsidRPr="00233C73" w:rsidRDefault="00707FDB" w:rsidP="005313BB">
            <w:pPr>
              <w:ind w:left="113" w:right="113"/>
              <w:rPr>
                <w:rFonts w:cs="Arial"/>
                <w:i/>
              </w:rPr>
            </w:pPr>
            <w:r w:rsidRPr="00233C73">
              <w:rPr>
                <w:rFonts w:cs="Arial"/>
                <w:i/>
              </w:rPr>
              <w:t>How could you evaluate the impact of your PP money to support students in their learning?</w:t>
            </w:r>
          </w:p>
        </w:tc>
        <w:tc>
          <w:tcPr>
            <w:tcW w:w="1876" w:type="dxa"/>
            <w:textDirection w:val="btLr"/>
          </w:tcPr>
          <w:p w:rsidR="00707FDB" w:rsidRPr="00233C73" w:rsidRDefault="00707FDB" w:rsidP="005313BB">
            <w:pPr>
              <w:ind w:left="113" w:right="113"/>
              <w:rPr>
                <w:rFonts w:cs="Arial"/>
                <w:i/>
              </w:rPr>
            </w:pPr>
            <w:r w:rsidRPr="00233C73">
              <w:rPr>
                <w:rFonts w:cs="Arial"/>
                <w:i/>
              </w:rPr>
              <w:t>How does your approach affect your marking and feedback policy?</w:t>
            </w:r>
          </w:p>
        </w:tc>
        <w:tc>
          <w:tcPr>
            <w:tcW w:w="1876" w:type="dxa"/>
            <w:textDirection w:val="btLr"/>
          </w:tcPr>
          <w:p w:rsidR="00707FDB" w:rsidRPr="00233C73" w:rsidRDefault="00707FDB" w:rsidP="005313BB">
            <w:pPr>
              <w:ind w:left="113" w:right="113"/>
              <w:rPr>
                <w:rFonts w:cs="Arial"/>
                <w:i/>
              </w:rPr>
            </w:pPr>
            <w:r w:rsidRPr="00233C73">
              <w:rPr>
                <w:rFonts w:cs="Arial"/>
                <w:i/>
              </w:rPr>
              <w:t>Is social mobility a fundamentally Christian starting point for education?</w:t>
            </w:r>
          </w:p>
        </w:tc>
      </w:tr>
      <w:tr w:rsidR="00707FDB" w:rsidRPr="00233C73" w:rsidTr="005313BB">
        <w:trPr>
          <w:trHeight w:val="2133"/>
        </w:trPr>
        <w:tc>
          <w:tcPr>
            <w:tcW w:w="1877" w:type="dxa"/>
            <w:textDirection w:val="btLr"/>
          </w:tcPr>
          <w:p w:rsidR="00707FDB" w:rsidRPr="00233C73" w:rsidRDefault="00707FDB" w:rsidP="005313BB">
            <w:pPr>
              <w:ind w:left="113" w:right="113"/>
              <w:rPr>
                <w:rFonts w:cs="Arial"/>
                <w:b/>
              </w:rPr>
            </w:pPr>
            <w:r w:rsidRPr="00233C73">
              <w:rPr>
                <w:rFonts w:cs="Arial"/>
                <w:b/>
              </w:rPr>
              <w:t>Introductory</w:t>
            </w:r>
          </w:p>
        </w:tc>
        <w:tc>
          <w:tcPr>
            <w:tcW w:w="1877" w:type="dxa"/>
            <w:textDirection w:val="btLr"/>
          </w:tcPr>
          <w:p w:rsidR="00707FDB" w:rsidRPr="00233C73" w:rsidRDefault="00707FDB" w:rsidP="005313BB">
            <w:pPr>
              <w:ind w:left="113" w:right="113"/>
              <w:rPr>
                <w:rFonts w:cs="Arial"/>
                <w:i/>
              </w:rPr>
            </w:pPr>
            <w:r w:rsidRPr="00233C73">
              <w:rPr>
                <w:rFonts w:cs="Arial"/>
                <w:i/>
              </w:rPr>
              <w:t>How have you organised your leadership approach to removing disadvantage?</w:t>
            </w:r>
          </w:p>
        </w:tc>
        <w:tc>
          <w:tcPr>
            <w:tcW w:w="1876" w:type="dxa"/>
            <w:textDirection w:val="btLr"/>
          </w:tcPr>
          <w:p w:rsidR="00707FDB" w:rsidRPr="00233C73" w:rsidRDefault="00707FDB" w:rsidP="005313BB">
            <w:pPr>
              <w:ind w:left="113" w:right="113"/>
              <w:rPr>
                <w:rFonts w:cs="Arial"/>
                <w:i/>
              </w:rPr>
            </w:pPr>
            <w:r w:rsidRPr="00233C73">
              <w:rPr>
                <w:rFonts w:cs="Arial"/>
                <w:i/>
              </w:rPr>
              <w:t xml:space="preserve">How do your teachers accelerate progress? </w:t>
            </w:r>
          </w:p>
        </w:tc>
        <w:tc>
          <w:tcPr>
            <w:tcW w:w="1876" w:type="dxa"/>
            <w:textDirection w:val="btLr"/>
          </w:tcPr>
          <w:p w:rsidR="00707FDB" w:rsidRPr="00233C73" w:rsidRDefault="00707FDB" w:rsidP="005313BB">
            <w:pPr>
              <w:ind w:left="113" w:right="113"/>
              <w:rPr>
                <w:rFonts w:cs="Arial"/>
                <w:i/>
              </w:rPr>
            </w:pPr>
            <w:r w:rsidRPr="00233C73">
              <w:rPr>
                <w:rFonts w:cs="Arial"/>
                <w:i/>
              </w:rPr>
              <w:t>If God is love, how does your school practically value every individual?</w:t>
            </w:r>
          </w:p>
        </w:tc>
      </w:tr>
      <w:tr w:rsidR="00707FDB" w:rsidRPr="00233C73" w:rsidTr="005313BB">
        <w:trPr>
          <w:trHeight w:val="1979"/>
        </w:trPr>
        <w:tc>
          <w:tcPr>
            <w:tcW w:w="1877" w:type="dxa"/>
            <w:textDirection w:val="btLr"/>
          </w:tcPr>
          <w:p w:rsidR="00707FDB" w:rsidRPr="00233C73" w:rsidRDefault="00707FDB" w:rsidP="00707FDB">
            <w:pPr>
              <w:ind w:left="113" w:right="113"/>
              <w:rPr>
                <w:rFonts w:cs="Arial"/>
                <w:i/>
              </w:rPr>
            </w:pPr>
          </w:p>
        </w:tc>
        <w:tc>
          <w:tcPr>
            <w:tcW w:w="1877" w:type="dxa"/>
            <w:textDirection w:val="btLr"/>
          </w:tcPr>
          <w:p w:rsidR="00707FDB" w:rsidRPr="00233C73" w:rsidRDefault="00707FDB" w:rsidP="005313BB">
            <w:pPr>
              <w:ind w:left="113" w:right="113"/>
              <w:rPr>
                <w:rFonts w:cs="Arial"/>
              </w:rPr>
            </w:pPr>
            <w:r w:rsidRPr="00233C73">
              <w:rPr>
                <w:rFonts w:cs="Arial"/>
              </w:rPr>
              <w:t xml:space="preserve">What </w:t>
            </w:r>
            <w:r w:rsidRPr="00233C73">
              <w:rPr>
                <w:rFonts w:cs="Arial"/>
                <w:b/>
                <w:sz w:val="28"/>
              </w:rPr>
              <w:t>leadership</w:t>
            </w:r>
            <w:r w:rsidRPr="00233C73">
              <w:rPr>
                <w:rFonts w:cs="Arial"/>
              </w:rPr>
              <w:t xml:space="preserve"> questions should you be asking….?</w:t>
            </w:r>
          </w:p>
        </w:tc>
        <w:tc>
          <w:tcPr>
            <w:tcW w:w="1876" w:type="dxa"/>
            <w:textDirection w:val="btLr"/>
          </w:tcPr>
          <w:p w:rsidR="00707FDB" w:rsidRPr="00233C73" w:rsidRDefault="00707FDB" w:rsidP="005313BB">
            <w:pPr>
              <w:ind w:left="113" w:right="113"/>
              <w:rPr>
                <w:rFonts w:cs="Arial"/>
              </w:rPr>
            </w:pPr>
            <w:r w:rsidRPr="00233C73">
              <w:rPr>
                <w:rFonts w:cs="Arial"/>
              </w:rPr>
              <w:t xml:space="preserve">What </w:t>
            </w:r>
            <w:r w:rsidRPr="00233C73">
              <w:rPr>
                <w:rFonts w:cs="Arial"/>
                <w:b/>
                <w:sz w:val="28"/>
              </w:rPr>
              <w:t>pedagogical</w:t>
            </w:r>
            <w:r w:rsidRPr="00233C73">
              <w:rPr>
                <w:rFonts w:cs="Arial"/>
              </w:rPr>
              <w:t xml:space="preserve"> questions should you be asking….?</w:t>
            </w:r>
          </w:p>
        </w:tc>
        <w:tc>
          <w:tcPr>
            <w:tcW w:w="1876" w:type="dxa"/>
            <w:textDirection w:val="btLr"/>
          </w:tcPr>
          <w:p w:rsidR="00707FDB" w:rsidRPr="00233C73" w:rsidRDefault="00707FDB" w:rsidP="005313BB">
            <w:pPr>
              <w:ind w:left="113" w:right="113"/>
              <w:rPr>
                <w:rFonts w:cs="Arial"/>
              </w:rPr>
            </w:pPr>
            <w:r w:rsidRPr="00233C73">
              <w:rPr>
                <w:rFonts w:cs="Arial"/>
              </w:rPr>
              <w:t xml:space="preserve">What </w:t>
            </w:r>
            <w:r w:rsidRPr="00233C73">
              <w:rPr>
                <w:rFonts w:cs="Arial"/>
                <w:b/>
                <w:sz w:val="28"/>
              </w:rPr>
              <w:t xml:space="preserve">theological </w:t>
            </w:r>
            <w:r w:rsidRPr="00233C73">
              <w:rPr>
                <w:rFonts w:cs="Arial"/>
              </w:rPr>
              <w:t>questions should you be asking….?</w:t>
            </w:r>
          </w:p>
        </w:tc>
      </w:tr>
    </w:tbl>
    <w:p w:rsidR="00707FDB" w:rsidRDefault="00707FDB" w:rsidP="00B9635C">
      <w:pPr>
        <w:pStyle w:val="Heading1"/>
        <w:numPr>
          <w:ilvl w:val="0"/>
          <w:numId w:val="0"/>
        </w:numPr>
        <w:ind w:left="567" w:hanging="567"/>
        <w:rPr>
          <w:rFonts w:cs="Arial"/>
          <w:b/>
        </w:rPr>
      </w:pPr>
    </w:p>
    <w:p w:rsidR="00707FDB" w:rsidRDefault="00707FDB" w:rsidP="00B9635C">
      <w:pPr>
        <w:pStyle w:val="Heading1"/>
        <w:numPr>
          <w:ilvl w:val="0"/>
          <w:numId w:val="0"/>
        </w:numPr>
        <w:ind w:left="567" w:hanging="567"/>
        <w:rPr>
          <w:rFonts w:cs="Arial"/>
          <w:b/>
        </w:rPr>
      </w:pPr>
    </w:p>
    <w:p w:rsidR="00B9635C" w:rsidRPr="00233C73" w:rsidRDefault="00627E8B" w:rsidP="00B9635C">
      <w:pPr>
        <w:pStyle w:val="Heading1"/>
        <w:numPr>
          <w:ilvl w:val="0"/>
          <w:numId w:val="0"/>
        </w:numPr>
        <w:ind w:left="567" w:hanging="567"/>
        <w:rPr>
          <w:rFonts w:cs="Arial"/>
          <w:b/>
        </w:rPr>
      </w:pPr>
      <w:r>
        <w:rPr>
          <w:b/>
        </w:rPr>
        <w:lastRenderedPageBreak/>
        <w:t xml:space="preserve">School Leaders </w:t>
      </w:r>
      <w:r w:rsidRPr="00233C73">
        <w:rPr>
          <w:b/>
        </w:rPr>
        <w:t>Exemplar Approach</w:t>
      </w:r>
      <w:r>
        <w:rPr>
          <w:b/>
        </w:rPr>
        <w:t xml:space="preserve"> 3:</w:t>
      </w:r>
      <w:r>
        <w:rPr>
          <w:rFonts w:cs="Arial"/>
          <w:b/>
        </w:rPr>
        <w:t xml:space="preserve"> </w:t>
      </w:r>
      <w:r w:rsidR="008D037B">
        <w:rPr>
          <w:rFonts w:cs="Arial"/>
          <w:b/>
        </w:rPr>
        <w:t>‘Well-being’</w:t>
      </w:r>
    </w:p>
    <w:tbl>
      <w:tblPr>
        <w:tblStyle w:val="TableGridLight"/>
        <w:tblW w:w="0" w:type="auto"/>
        <w:tblLook w:val="04A0" w:firstRow="1" w:lastRow="0" w:firstColumn="1" w:lastColumn="0" w:noHBand="0" w:noVBand="1"/>
      </w:tblPr>
      <w:tblGrid>
        <w:gridCol w:w="1877"/>
        <w:gridCol w:w="1877"/>
        <w:gridCol w:w="1876"/>
        <w:gridCol w:w="1876"/>
      </w:tblGrid>
      <w:tr w:rsidR="00B9635C" w:rsidRPr="00233C73" w:rsidTr="00B9635C">
        <w:trPr>
          <w:trHeight w:val="2130"/>
        </w:trPr>
        <w:tc>
          <w:tcPr>
            <w:tcW w:w="1877" w:type="dxa"/>
            <w:textDirection w:val="btLr"/>
          </w:tcPr>
          <w:p w:rsidR="00B9635C" w:rsidRPr="00233C73" w:rsidRDefault="00B9635C" w:rsidP="00B9635C">
            <w:pPr>
              <w:ind w:left="113" w:right="113"/>
              <w:rPr>
                <w:rFonts w:cs="Arial"/>
                <w:b/>
              </w:rPr>
            </w:pPr>
            <w:r w:rsidRPr="00233C73">
              <w:rPr>
                <w:rFonts w:cs="Arial"/>
                <w:b/>
              </w:rPr>
              <w:t>Challenging</w:t>
            </w:r>
          </w:p>
        </w:tc>
        <w:tc>
          <w:tcPr>
            <w:tcW w:w="1877" w:type="dxa"/>
            <w:textDirection w:val="btLr"/>
          </w:tcPr>
          <w:p w:rsidR="00B9635C" w:rsidRPr="00233C73" w:rsidRDefault="00352D19" w:rsidP="00B9635C">
            <w:pPr>
              <w:ind w:left="113" w:right="113"/>
              <w:rPr>
                <w:rFonts w:cs="Arial"/>
                <w:i/>
              </w:rPr>
            </w:pPr>
            <w:r>
              <w:rPr>
                <w:rFonts w:cs="Arial"/>
                <w:i/>
              </w:rPr>
              <w:t>What leadership decisions are you making that actively reduce staff wellbeing?</w:t>
            </w:r>
          </w:p>
        </w:tc>
        <w:tc>
          <w:tcPr>
            <w:tcW w:w="1876" w:type="dxa"/>
            <w:textDirection w:val="btLr"/>
          </w:tcPr>
          <w:p w:rsidR="00B9635C" w:rsidRPr="00233C73" w:rsidRDefault="00352D19" w:rsidP="00352D19">
            <w:pPr>
              <w:ind w:left="113" w:right="113"/>
              <w:rPr>
                <w:rFonts w:cs="Arial"/>
                <w:i/>
              </w:rPr>
            </w:pPr>
            <w:r>
              <w:rPr>
                <w:rFonts w:cs="Arial"/>
                <w:i/>
              </w:rPr>
              <w:t>How could you include wellbeing in your lesson observation practice?</w:t>
            </w:r>
          </w:p>
        </w:tc>
        <w:tc>
          <w:tcPr>
            <w:tcW w:w="1876" w:type="dxa"/>
            <w:textDirection w:val="btLr"/>
          </w:tcPr>
          <w:p w:rsidR="00B9635C" w:rsidRPr="00233C73" w:rsidRDefault="008D037B" w:rsidP="00B9635C">
            <w:pPr>
              <w:ind w:left="113" w:right="113"/>
              <w:rPr>
                <w:rFonts w:cs="Arial"/>
                <w:i/>
              </w:rPr>
            </w:pPr>
            <w:r>
              <w:rPr>
                <w:rFonts w:cs="Arial"/>
                <w:i/>
              </w:rPr>
              <w:t>How does your Christian foundation help you hold it together when it all goes wrong?</w:t>
            </w:r>
          </w:p>
        </w:tc>
      </w:tr>
      <w:tr w:rsidR="00B9635C" w:rsidRPr="00233C73" w:rsidTr="00B9635C">
        <w:trPr>
          <w:trHeight w:val="1977"/>
        </w:trPr>
        <w:tc>
          <w:tcPr>
            <w:tcW w:w="1877" w:type="dxa"/>
            <w:textDirection w:val="btLr"/>
          </w:tcPr>
          <w:p w:rsidR="00B9635C" w:rsidRPr="00233C73" w:rsidRDefault="00B9635C" w:rsidP="00B9635C">
            <w:pPr>
              <w:ind w:left="113" w:right="113"/>
              <w:rPr>
                <w:rFonts w:cs="Arial"/>
                <w:b/>
              </w:rPr>
            </w:pPr>
            <w:r w:rsidRPr="00233C73">
              <w:rPr>
                <w:rFonts w:cs="Arial"/>
                <w:b/>
              </w:rPr>
              <w:t>Questioning/</w:t>
            </w:r>
          </w:p>
          <w:p w:rsidR="00B9635C" w:rsidRPr="00233C73" w:rsidRDefault="00B9635C" w:rsidP="00B9635C">
            <w:pPr>
              <w:ind w:left="113" w:right="113"/>
              <w:rPr>
                <w:rFonts w:cs="Arial"/>
                <w:b/>
              </w:rPr>
            </w:pPr>
            <w:r w:rsidRPr="00233C73">
              <w:rPr>
                <w:rFonts w:cs="Arial"/>
                <w:b/>
              </w:rPr>
              <w:t>Debating</w:t>
            </w:r>
          </w:p>
        </w:tc>
        <w:tc>
          <w:tcPr>
            <w:tcW w:w="1877" w:type="dxa"/>
            <w:textDirection w:val="btLr"/>
          </w:tcPr>
          <w:p w:rsidR="00B9635C" w:rsidRPr="00233C73" w:rsidRDefault="00352D19" w:rsidP="00B9635C">
            <w:pPr>
              <w:ind w:left="113" w:right="113"/>
              <w:rPr>
                <w:rFonts w:cs="Arial"/>
                <w:i/>
              </w:rPr>
            </w:pPr>
            <w:r>
              <w:rPr>
                <w:rFonts w:cs="Arial"/>
                <w:i/>
              </w:rPr>
              <w:t>How are you replenishing your reservoir of hope and what are you doing to model this to others?</w:t>
            </w:r>
          </w:p>
        </w:tc>
        <w:tc>
          <w:tcPr>
            <w:tcW w:w="1876" w:type="dxa"/>
            <w:textDirection w:val="btLr"/>
          </w:tcPr>
          <w:p w:rsidR="00B9635C" w:rsidRPr="00233C73" w:rsidRDefault="00352D19" w:rsidP="00B9635C">
            <w:pPr>
              <w:ind w:left="113" w:right="113"/>
              <w:rPr>
                <w:rFonts w:cs="Arial"/>
                <w:i/>
              </w:rPr>
            </w:pPr>
            <w:r>
              <w:rPr>
                <w:rFonts w:cs="Arial"/>
                <w:i/>
              </w:rPr>
              <w:t>What strategies can you develop to help pupils fail well and move forward stronger?</w:t>
            </w:r>
          </w:p>
        </w:tc>
        <w:tc>
          <w:tcPr>
            <w:tcW w:w="1876" w:type="dxa"/>
            <w:textDirection w:val="btLr"/>
          </w:tcPr>
          <w:p w:rsidR="00B9635C" w:rsidRPr="00233C73" w:rsidRDefault="008D037B" w:rsidP="00B9635C">
            <w:pPr>
              <w:ind w:left="113" w:right="113"/>
              <w:rPr>
                <w:rFonts w:cs="Arial"/>
                <w:i/>
              </w:rPr>
            </w:pPr>
            <w:r>
              <w:rPr>
                <w:rFonts w:cs="Arial"/>
                <w:i/>
              </w:rPr>
              <w:t>How do you foster the spiritual wellbeing of your community? (not just teach them in Acts of Worship)</w:t>
            </w:r>
          </w:p>
        </w:tc>
      </w:tr>
      <w:tr w:rsidR="00B9635C" w:rsidRPr="00233C73" w:rsidTr="00B9635C">
        <w:trPr>
          <w:trHeight w:val="2105"/>
        </w:trPr>
        <w:tc>
          <w:tcPr>
            <w:tcW w:w="1877" w:type="dxa"/>
            <w:textDirection w:val="btLr"/>
          </w:tcPr>
          <w:p w:rsidR="00B9635C" w:rsidRPr="00233C73" w:rsidRDefault="00B9635C" w:rsidP="00B9635C">
            <w:pPr>
              <w:ind w:left="113" w:right="113"/>
              <w:rPr>
                <w:rFonts w:cs="Arial"/>
                <w:b/>
              </w:rPr>
            </w:pPr>
            <w:r w:rsidRPr="00233C73">
              <w:rPr>
                <w:rFonts w:cs="Arial"/>
                <w:b/>
              </w:rPr>
              <w:t>Emerging</w:t>
            </w:r>
          </w:p>
        </w:tc>
        <w:tc>
          <w:tcPr>
            <w:tcW w:w="1877" w:type="dxa"/>
            <w:textDirection w:val="btLr"/>
          </w:tcPr>
          <w:p w:rsidR="00B9635C" w:rsidRPr="00233C73" w:rsidRDefault="00352D19" w:rsidP="00B461CA">
            <w:pPr>
              <w:ind w:left="113" w:right="113"/>
              <w:rPr>
                <w:rFonts w:cs="Arial"/>
                <w:i/>
              </w:rPr>
            </w:pPr>
            <w:r>
              <w:rPr>
                <w:rFonts w:cs="Arial"/>
                <w:i/>
              </w:rPr>
              <w:t>What pressures do you feel under as staff and how could these be better shared?</w:t>
            </w:r>
          </w:p>
        </w:tc>
        <w:tc>
          <w:tcPr>
            <w:tcW w:w="1876" w:type="dxa"/>
            <w:textDirection w:val="btLr"/>
          </w:tcPr>
          <w:p w:rsidR="00B9635C" w:rsidRPr="00233C73" w:rsidRDefault="00B461CA" w:rsidP="00B9635C">
            <w:pPr>
              <w:ind w:left="113" w:right="113"/>
              <w:rPr>
                <w:rFonts w:cs="Arial"/>
                <w:i/>
              </w:rPr>
            </w:pPr>
            <w:r w:rsidRPr="00233C73">
              <w:rPr>
                <w:rFonts w:cs="Arial"/>
                <w:i/>
              </w:rPr>
              <w:t>How does your approach affect your marking and feedback policy?</w:t>
            </w:r>
            <w:r w:rsidR="00352D19">
              <w:rPr>
                <w:rFonts w:cs="Arial"/>
                <w:i/>
              </w:rPr>
              <w:t xml:space="preserve"> </w:t>
            </w:r>
          </w:p>
        </w:tc>
        <w:tc>
          <w:tcPr>
            <w:tcW w:w="1876" w:type="dxa"/>
            <w:textDirection w:val="btLr"/>
          </w:tcPr>
          <w:p w:rsidR="00B9635C" w:rsidRPr="00233C73" w:rsidRDefault="008D037B" w:rsidP="00B9635C">
            <w:pPr>
              <w:ind w:left="113" w:right="113"/>
              <w:rPr>
                <w:rFonts w:cs="Arial"/>
                <w:i/>
              </w:rPr>
            </w:pPr>
            <w:r>
              <w:rPr>
                <w:rFonts w:cs="Arial"/>
                <w:i/>
              </w:rPr>
              <w:t>What difference would it make to see every child and staff member through the eyes of God?</w:t>
            </w:r>
          </w:p>
        </w:tc>
      </w:tr>
      <w:tr w:rsidR="00B9635C" w:rsidRPr="00233C73" w:rsidTr="00B9635C">
        <w:trPr>
          <w:trHeight w:val="2133"/>
        </w:trPr>
        <w:tc>
          <w:tcPr>
            <w:tcW w:w="1877" w:type="dxa"/>
            <w:textDirection w:val="btLr"/>
          </w:tcPr>
          <w:p w:rsidR="00B9635C" w:rsidRPr="00233C73" w:rsidRDefault="00B9635C" w:rsidP="00B9635C">
            <w:pPr>
              <w:ind w:left="113" w:right="113"/>
              <w:rPr>
                <w:rFonts w:cs="Arial"/>
                <w:b/>
              </w:rPr>
            </w:pPr>
            <w:r w:rsidRPr="00233C73">
              <w:rPr>
                <w:rFonts w:cs="Arial"/>
                <w:b/>
              </w:rPr>
              <w:t>Introductory</w:t>
            </w:r>
          </w:p>
        </w:tc>
        <w:tc>
          <w:tcPr>
            <w:tcW w:w="1877" w:type="dxa"/>
            <w:textDirection w:val="btLr"/>
          </w:tcPr>
          <w:p w:rsidR="00B9635C" w:rsidRPr="00233C73" w:rsidRDefault="00352D19" w:rsidP="00B9635C">
            <w:pPr>
              <w:ind w:left="113" w:right="113"/>
              <w:rPr>
                <w:rFonts w:cs="Arial"/>
                <w:i/>
              </w:rPr>
            </w:pPr>
            <w:r>
              <w:rPr>
                <w:rFonts w:cs="Arial"/>
                <w:i/>
              </w:rPr>
              <w:t>How do you practically demonstrate that you value your colleagues?</w:t>
            </w:r>
          </w:p>
        </w:tc>
        <w:tc>
          <w:tcPr>
            <w:tcW w:w="1876" w:type="dxa"/>
            <w:textDirection w:val="btLr"/>
          </w:tcPr>
          <w:p w:rsidR="00B9635C" w:rsidRPr="00233C73" w:rsidRDefault="00352D19" w:rsidP="00B9635C">
            <w:pPr>
              <w:ind w:left="113" w:right="113"/>
              <w:rPr>
                <w:rFonts w:cs="Arial"/>
                <w:i/>
              </w:rPr>
            </w:pPr>
            <w:r>
              <w:rPr>
                <w:rFonts w:cs="Arial"/>
                <w:i/>
              </w:rPr>
              <w:t>How do you improve pupils’ wellbeing in every lesson?</w:t>
            </w:r>
          </w:p>
        </w:tc>
        <w:tc>
          <w:tcPr>
            <w:tcW w:w="1876" w:type="dxa"/>
            <w:textDirection w:val="btLr"/>
          </w:tcPr>
          <w:p w:rsidR="00B9635C" w:rsidRPr="00233C73" w:rsidRDefault="008D037B" w:rsidP="00B9635C">
            <w:pPr>
              <w:ind w:left="113" w:right="113"/>
              <w:rPr>
                <w:rFonts w:cs="Arial"/>
                <w:i/>
              </w:rPr>
            </w:pPr>
            <w:r>
              <w:rPr>
                <w:rFonts w:cs="Arial"/>
                <w:i/>
              </w:rPr>
              <w:t>How does your school actively enable all pupils to flourish in their God-given gifts?</w:t>
            </w:r>
          </w:p>
        </w:tc>
      </w:tr>
      <w:tr w:rsidR="00B9635C" w:rsidRPr="00233C73" w:rsidTr="00B9635C">
        <w:trPr>
          <w:trHeight w:val="1979"/>
        </w:trPr>
        <w:tc>
          <w:tcPr>
            <w:tcW w:w="1877" w:type="dxa"/>
            <w:textDirection w:val="btLr"/>
          </w:tcPr>
          <w:p w:rsidR="00B9635C" w:rsidRPr="00233C73" w:rsidRDefault="00B9635C" w:rsidP="00FF317C">
            <w:pPr>
              <w:ind w:left="113" w:right="113"/>
              <w:rPr>
                <w:rFonts w:cs="Arial"/>
                <w:i/>
              </w:rPr>
            </w:pPr>
          </w:p>
        </w:tc>
        <w:tc>
          <w:tcPr>
            <w:tcW w:w="1877" w:type="dxa"/>
            <w:textDirection w:val="btLr"/>
          </w:tcPr>
          <w:p w:rsidR="00B9635C" w:rsidRPr="00233C73" w:rsidRDefault="00B9635C" w:rsidP="00B9635C">
            <w:pPr>
              <w:ind w:left="113" w:right="113"/>
              <w:rPr>
                <w:rFonts w:cs="Arial"/>
              </w:rPr>
            </w:pPr>
            <w:r w:rsidRPr="00233C73">
              <w:rPr>
                <w:rFonts w:cs="Arial"/>
              </w:rPr>
              <w:t xml:space="preserve">What </w:t>
            </w:r>
            <w:r w:rsidRPr="00233C73">
              <w:rPr>
                <w:rFonts w:cs="Arial"/>
                <w:b/>
                <w:sz w:val="28"/>
              </w:rPr>
              <w:t>leadership</w:t>
            </w:r>
            <w:r w:rsidRPr="00233C73">
              <w:rPr>
                <w:rFonts w:cs="Arial"/>
              </w:rPr>
              <w:t xml:space="preserve"> questions should you be asking….?</w:t>
            </w:r>
          </w:p>
        </w:tc>
        <w:tc>
          <w:tcPr>
            <w:tcW w:w="1876" w:type="dxa"/>
            <w:textDirection w:val="btLr"/>
          </w:tcPr>
          <w:p w:rsidR="00B9635C" w:rsidRPr="00233C73" w:rsidRDefault="00B9635C" w:rsidP="00B9635C">
            <w:pPr>
              <w:ind w:left="113" w:right="113"/>
              <w:rPr>
                <w:rFonts w:cs="Arial"/>
              </w:rPr>
            </w:pPr>
            <w:r w:rsidRPr="00233C73">
              <w:rPr>
                <w:rFonts w:cs="Arial"/>
              </w:rPr>
              <w:t xml:space="preserve">What </w:t>
            </w:r>
            <w:r w:rsidRPr="00233C73">
              <w:rPr>
                <w:rFonts w:cs="Arial"/>
                <w:b/>
                <w:sz w:val="28"/>
              </w:rPr>
              <w:t>pedagogical</w:t>
            </w:r>
            <w:r w:rsidRPr="00233C73">
              <w:rPr>
                <w:rFonts w:cs="Arial"/>
              </w:rPr>
              <w:t xml:space="preserve"> questions should you be asking….?</w:t>
            </w:r>
          </w:p>
        </w:tc>
        <w:tc>
          <w:tcPr>
            <w:tcW w:w="1876" w:type="dxa"/>
            <w:textDirection w:val="btLr"/>
          </w:tcPr>
          <w:p w:rsidR="00B9635C" w:rsidRPr="00233C73" w:rsidRDefault="00B9635C" w:rsidP="00B9635C">
            <w:pPr>
              <w:ind w:left="113" w:right="113"/>
              <w:rPr>
                <w:rFonts w:cs="Arial"/>
              </w:rPr>
            </w:pPr>
            <w:r w:rsidRPr="00233C73">
              <w:rPr>
                <w:rFonts w:cs="Arial"/>
              </w:rPr>
              <w:t xml:space="preserve">What </w:t>
            </w:r>
            <w:r w:rsidRPr="00233C73">
              <w:rPr>
                <w:rFonts w:cs="Arial"/>
                <w:b/>
                <w:sz w:val="28"/>
              </w:rPr>
              <w:t xml:space="preserve">theological </w:t>
            </w:r>
            <w:r w:rsidRPr="00233C73">
              <w:rPr>
                <w:rFonts w:cs="Arial"/>
              </w:rPr>
              <w:t>questions should you be asking….?</w:t>
            </w:r>
          </w:p>
        </w:tc>
      </w:tr>
    </w:tbl>
    <w:p w:rsidR="00B9635C" w:rsidRPr="00233C73" w:rsidRDefault="00B9635C" w:rsidP="00B44B00">
      <w:pPr>
        <w:rPr>
          <w:rFonts w:cs="Arial"/>
        </w:rPr>
      </w:pPr>
    </w:p>
    <w:p w:rsidR="00FD466E" w:rsidRDefault="00FD466E" w:rsidP="00D13C60">
      <w:pPr>
        <w:pStyle w:val="Heading1"/>
        <w:numPr>
          <w:ilvl w:val="0"/>
          <w:numId w:val="0"/>
        </w:numPr>
        <w:rPr>
          <w:b/>
        </w:rPr>
      </w:pPr>
    </w:p>
    <w:p w:rsidR="00D13C60" w:rsidRPr="00707FDB" w:rsidRDefault="00627E8B" w:rsidP="00D13C60">
      <w:pPr>
        <w:pStyle w:val="Heading1"/>
        <w:numPr>
          <w:ilvl w:val="0"/>
          <w:numId w:val="0"/>
        </w:numPr>
        <w:rPr>
          <w:b/>
        </w:rPr>
      </w:pPr>
      <w:r>
        <w:rPr>
          <w:b/>
        </w:rPr>
        <w:lastRenderedPageBreak/>
        <w:t xml:space="preserve">School Leaders </w:t>
      </w:r>
      <w:r w:rsidRPr="00233C73">
        <w:rPr>
          <w:b/>
        </w:rPr>
        <w:t>Exemplar Approach</w:t>
      </w:r>
      <w:r>
        <w:rPr>
          <w:b/>
        </w:rPr>
        <w:t xml:space="preserve"> </w:t>
      </w:r>
      <w:r>
        <w:rPr>
          <w:b/>
        </w:rPr>
        <w:t>4:</w:t>
      </w:r>
      <w:r>
        <w:rPr>
          <w:b/>
          <w:i/>
        </w:rPr>
        <w:t xml:space="preserve"> </w:t>
      </w:r>
      <w:r w:rsidR="00D13C60">
        <w:rPr>
          <w:b/>
          <w:i/>
        </w:rPr>
        <w:t>‘Gender gaps in achievement’</w:t>
      </w:r>
    </w:p>
    <w:tbl>
      <w:tblPr>
        <w:tblStyle w:val="TableGridLight"/>
        <w:tblW w:w="0" w:type="auto"/>
        <w:tblLook w:val="04A0" w:firstRow="1" w:lastRow="0" w:firstColumn="1" w:lastColumn="0" w:noHBand="0" w:noVBand="1"/>
      </w:tblPr>
      <w:tblGrid>
        <w:gridCol w:w="1877"/>
        <w:gridCol w:w="1877"/>
        <w:gridCol w:w="1876"/>
        <w:gridCol w:w="1876"/>
      </w:tblGrid>
      <w:tr w:rsidR="00D13C60" w:rsidRPr="00233C73" w:rsidTr="005313BB">
        <w:trPr>
          <w:trHeight w:val="2130"/>
        </w:trPr>
        <w:tc>
          <w:tcPr>
            <w:tcW w:w="1877" w:type="dxa"/>
            <w:textDirection w:val="btLr"/>
          </w:tcPr>
          <w:p w:rsidR="00D13C60" w:rsidRPr="00233C73" w:rsidRDefault="00D13C60" w:rsidP="005313BB">
            <w:pPr>
              <w:ind w:left="113" w:right="113"/>
              <w:rPr>
                <w:rFonts w:cs="Arial"/>
                <w:b/>
              </w:rPr>
            </w:pPr>
            <w:r w:rsidRPr="00233C73">
              <w:rPr>
                <w:rFonts w:cs="Arial"/>
                <w:b/>
              </w:rPr>
              <w:t>Challenging</w:t>
            </w:r>
          </w:p>
        </w:tc>
        <w:tc>
          <w:tcPr>
            <w:tcW w:w="1877" w:type="dxa"/>
            <w:textDirection w:val="btLr"/>
          </w:tcPr>
          <w:p w:rsidR="00D13C60" w:rsidRPr="00F77C35" w:rsidRDefault="00F77C35" w:rsidP="005313BB">
            <w:pPr>
              <w:ind w:left="113" w:right="113"/>
              <w:rPr>
                <w:rFonts w:cs="Arial"/>
              </w:rPr>
            </w:pPr>
            <w:r>
              <w:rPr>
                <w:rFonts w:cs="Arial"/>
              </w:rPr>
              <w:t>Do your middle-band boys need a completely different (and shorter, chunked) curriculum model?</w:t>
            </w:r>
          </w:p>
        </w:tc>
        <w:tc>
          <w:tcPr>
            <w:tcW w:w="1876" w:type="dxa"/>
            <w:textDirection w:val="btLr"/>
          </w:tcPr>
          <w:p w:rsidR="00D13C60" w:rsidRPr="00F77C35" w:rsidRDefault="00F77C35" w:rsidP="005313BB">
            <w:pPr>
              <w:ind w:left="113" w:right="113"/>
              <w:rPr>
                <w:rFonts w:cs="Arial"/>
              </w:rPr>
            </w:pPr>
            <w:r>
              <w:rPr>
                <w:rFonts w:cs="Arial"/>
              </w:rPr>
              <w:t>How do your teachers insist on excellence, not just ‘good enough’?</w:t>
            </w:r>
          </w:p>
        </w:tc>
        <w:tc>
          <w:tcPr>
            <w:tcW w:w="1876" w:type="dxa"/>
            <w:textDirection w:val="btLr"/>
          </w:tcPr>
          <w:p w:rsidR="00D13C60" w:rsidRPr="00355455" w:rsidRDefault="00355455" w:rsidP="005313BB">
            <w:pPr>
              <w:ind w:left="113" w:right="113"/>
              <w:rPr>
                <w:rFonts w:cs="Arial"/>
              </w:rPr>
            </w:pPr>
            <w:r>
              <w:rPr>
                <w:rFonts w:cs="Arial"/>
              </w:rPr>
              <w:t>What impact could biblical male role models of failure have on your boys’ conception of God?</w:t>
            </w:r>
          </w:p>
        </w:tc>
      </w:tr>
      <w:tr w:rsidR="00D13C60" w:rsidRPr="00233C73" w:rsidTr="005313BB">
        <w:trPr>
          <w:trHeight w:val="1977"/>
        </w:trPr>
        <w:tc>
          <w:tcPr>
            <w:tcW w:w="1877" w:type="dxa"/>
            <w:textDirection w:val="btLr"/>
          </w:tcPr>
          <w:p w:rsidR="00D13C60" w:rsidRPr="00233C73" w:rsidRDefault="00D13C60" w:rsidP="005313BB">
            <w:pPr>
              <w:ind w:left="113" w:right="113"/>
              <w:rPr>
                <w:rFonts w:cs="Arial"/>
                <w:b/>
              </w:rPr>
            </w:pPr>
            <w:r w:rsidRPr="00233C73">
              <w:rPr>
                <w:rFonts w:cs="Arial"/>
                <w:b/>
              </w:rPr>
              <w:t>Questioning/</w:t>
            </w:r>
          </w:p>
          <w:p w:rsidR="00D13C60" w:rsidRPr="00233C73" w:rsidRDefault="00D13C60" w:rsidP="005313BB">
            <w:pPr>
              <w:ind w:left="113" w:right="113"/>
              <w:rPr>
                <w:rFonts w:cs="Arial"/>
                <w:b/>
              </w:rPr>
            </w:pPr>
            <w:r w:rsidRPr="00233C73">
              <w:rPr>
                <w:rFonts w:cs="Arial"/>
                <w:b/>
              </w:rPr>
              <w:t>Debating</w:t>
            </w:r>
          </w:p>
        </w:tc>
        <w:tc>
          <w:tcPr>
            <w:tcW w:w="1877" w:type="dxa"/>
            <w:textDirection w:val="btLr"/>
          </w:tcPr>
          <w:p w:rsidR="00D13C60" w:rsidRPr="00F77C35" w:rsidRDefault="00F77C35" w:rsidP="005313BB">
            <w:pPr>
              <w:ind w:left="113" w:right="113"/>
              <w:rPr>
                <w:rFonts w:cs="Arial"/>
              </w:rPr>
            </w:pPr>
            <w:r>
              <w:rPr>
                <w:rFonts w:cs="Arial"/>
              </w:rPr>
              <w:t>Do your teachers have strengths with boys/girls teaching and does your timetabling reflect this?</w:t>
            </w:r>
          </w:p>
        </w:tc>
        <w:tc>
          <w:tcPr>
            <w:tcW w:w="1876" w:type="dxa"/>
            <w:textDirection w:val="btLr"/>
          </w:tcPr>
          <w:p w:rsidR="00D13C60" w:rsidRPr="00F77C35" w:rsidRDefault="00F77C35" w:rsidP="005313BB">
            <w:pPr>
              <w:ind w:left="113" w:right="113"/>
              <w:rPr>
                <w:rFonts w:cs="Arial"/>
              </w:rPr>
            </w:pPr>
            <w:r>
              <w:rPr>
                <w:rFonts w:cs="Arial"/>
              </w:rPr>
              <w:t>How does your marking and feedback enhance boys’ love of competition and fear of failure?</w:t>
            </w:r>
          </w:p>
        </w:tc>
        <w:tc>
          <w:tcPr>
            <w:tcW w:w="1876" w:type="dxa"/>
            <w:textDirection w:val="btLr"/>
          </w:tcPr>
          <w:p w:rsidR="00D13C60" w:rsidRPr="00F77C35" w:rsidRDefault="00355455" w:rsidP="005313BB">
            <w:pPr>
              <w:ind w:left="113" w:right="113"/>
              <w:rPr>
                <w:rFonts w:cs="Arial"/>
              </w:rPr>
            </w:pPr>
            <w:r>
              <w:rPr>
                <w:rFonts w:cs="Arial"/>
              </w:rPr>
              <w:t>To what extent does your worship reflect a more ‘feminine’ way of thinking about God?</w:t>
            </w:r>
          </w:p>
        </w:tc>
      </w:tr>
      <w:tr w:rsidR="00D13C60" w:rsidRPr="00233C73" w:rsidTr="005313BB">
        <w:trPr>
          <w:trHeight w:val="2105"/>
        </w:trPr>
        <w:tc>
          <w:tcPr>
            <w:tcW w:w="1877" w:type="dxa"/>
            <w:textDirection w:val="btLr"/>
          </w:tcPr>
          <w:p w:rsidR="00D13C60" w:rsidRPr="00233C73" w:rsidRDefault="00D13C60" w:rsidP="005313BB">
            <w:pPr>
              <w:ind w:left="113" w:right="113"/>
              <w:rPr>
                <w:rFonts w:cs="Arial"/>
                <w:b/>
              </w:rPr>
            </w:pPr>
            <w:r w:rsidRPr="00233C73">
              <w:rPr>
                <w:rFonts w:cs="Arial"/>
                <w:b/>
              </w:rPr>
              <w:t>Emerging</w:t>
            </w:r>
          </w:p>
        </w:tc>
        <w:tc>
          <w:tcPr>
            <w:tcW w:w="1877" w:type="dxa"/>
            <w:textDirection w:val="btLr"/>
          </w:tcPr>
          <w:p w:rsidR="00D13C60" w:rsidRPr="00F77C35" w:rsidRDefault="00F77C35" w:rsidP="005313BB">
            <w:pPr>
              <w:ind w:left="113" w:right="113"/>
              <w:rPr>
                <w:rFonts w:cs="Arial"/>
              </w:rPr>
            </w:pPr>
            <w:r>
              <w:rPr>
                <w:rFonts w:cs="Arial"/>
              </w:rPr>
              <w:t>Who is pastorally picking up those boys who by age 13 realise they aren’t the best at anything?</w:t>
            </w:r>
          </w:p>
        </w:tc>
        <w:tc>
          <w:tcPr>
            <w:tcW w:w="1876" w:type="dxa"/>
            <w:textDirection w:val="btLr"/>
          </w:tcPr>
          <w:p w:rsidR="00D13C60" w:rsidRPr="00F77C35" w:rsidRDefault="00F77C35" w:rsidP="005313BB">
            <w:pPr>
              <w:ind w:left="113" w:right="113"/>
              <w:rPr>
                <w:rFonts w:cs="Arial"/>
              </w:rPr>
            </w:pPr>
            <w:r>
              <w:rPr>
                <w:rFonts w:cs="Arial"/>
              </w:rPr>
              <w:t>Why do you teach in mixed-gender classes and could same-sex classes make a difference in any subject?</w:t>
            </w:r>
          </w:p>
        </w:tc>
        <w:tc>
          <w:tcPr>
            <w:tcW w:w="1876" w:type="dxa"/>
            <w:textDirection w:val="btLr"/>
          </w:tcPr>
          <w:p w:rsidR="00D13C60" w:rsidRPr="00F77C35" w:rsidRDefault="00F77C35" w:rsidP="005313BB">
            <w:pPr>
              <w:ind w:left="113" w:right="113"/>
              <w:rPr>
                <w:rFonts w:cs="Arial"/>
              </w:rPr>
            </w:pPr>
            <w:r>
              <w:rPr>
                <w:rFonts w:cs="Arial"/>
              </w:rPr>
              <w:t>Does boys’ identity/faith develop more quickly through actions than words?</w:t>
            </w:r>
          </w:p>
        </w:tc>
      </w:tr>
      <w:tr w:rsidR="00D13C60" w:rsidRPr="00233C73" w:rsidTr="005313BB">
        <w:trPr>
          <w:trHeight w:val="2133"/>
        </w:trPr>
        <w:tc>
          <w:tcPr>
            <w:tcW w:w="1877" w:type="dxa"/>
            <w:textDirection w:val="btLr"/>
          </w:tcPr>
          <w:p w:rsidR="00D13C60" w:rsidRPr="00233C73" w:rsidRDefault="00D13C60" w:rsidP="005313BB">
            <w:pPr>
              <w:ind w:left="113" w:right="113"/>
              <w:rPr>
                <w:rFonts w:cs="Arial"/>
                <w:b/>
              </w:rPr>
            </w:pPr>
            <w:r w:rsidRPr="00233C73">
              <w:rPr>
                <w:rFonts w:cs="Arial"/>
                <w:b/>
              </w:rPr>
              <w:t>Introductory</w:t>
            </w:r>
          </w:p>
        </w:tc>
        <w:tc>
          <w:tcPr>
            <w:tcW w:w="1877" w:type="dxa"/>
            <w:textDirection w:val="btLr"/>
          </w:tcPr>
          <w:p w:rsidR="00D13C60" w:rsidRPr="00F77C35" w:rsidRDefault="00F77C35" w:rsidP="005313BB">
            <w:pPr>
              <w:ind w:left="113" w:right="113"/>
              <w:rPr>
                <w:rFonts w:cs="Arial"/>
              </w:rPr>
            </w:pPr>
            <w:r>
              <w:rPr>
                <w:rFonts w:cs="Arial"/>
              </w:rPr>
              <w:t>What personal successes can you name/celebrate in each of your boys?</w:t>
            </w:r>
          </w:p>
        </w:tc>
        <w:tc>
          <w:tcPr>
            <w:tcW w:w="1876" w:type="dxa"/>
            <w:textDirection w:val="btLr"/>
          </w:tcPr>
          <w:p w:rsidR="00D13C60" w:rsidRPr="00F77C35" w:rsidRDefault="00F77C35" w:rsidP="005313BB">
            <w:pPr>
              <w:ind w:left="113" w:right="113"/>
              <w:rPr>
                <w:rFonts w:cs="Arial"/>
              </w:rPr>
            </w:pPr>
            <w:r>
              <w:rPr>
                <w:rFonts w:cs="Arial"/>
              </w:rPr>
              <w:t>What impact does your seating plan policy have on progress of boys?</w:t>
            </w:r>
          </w:p>
        </w:tc>
        <w:tc>
          <w:tcPr>
            <w:tcW w:w="1876" w:type="dxa"/>
            <w:textDirection w:val="btLr"/>
          </w:tcPr>
          <w:p w:rsidR="00D13C60" w:rsidRPr="00F77C35" w:rsidRDefault="00F77C35" w:rsidP="005313BB">
            <w:pPr>
              <w:ind w:left="113" w:right="113"/>
              <w:rPr>
                <w:rFonts w:cs="Arial"/>
              </w:rPr>
            </w:pPr>
            <w:r>
              <w:rPr>
                <w:rFonts w:cs="Arial"/>
              </w:rPr>
              <w:t>What kind of reflective space do we provide through our tutor programme and what impact on boys?</w:t>
            </w:r>
          </w:p>
        </w:tc>
      </w:tr>
      <w:tr w:rsidR="00D13C60" w:rsidRPr="00233C73" w:rsidTr="005313BB">
        <w:trPr>
          <w:trHeight w:val="1979"/>
        </w:trPr>
        <w:tc>
          <w:tcPr>
            <w:tcW w:w="1877" w:type="dxa"/>
            <w:textDirection w:val="btLr"/>
          </w:tcPr>
          <w:p w:rsidR="00D13C60" w:rsidRPr="00233C73" w:rsidRDefault="00D13C60" w:rsidP="005313BB">
            <w:pPr>
              <w:ind w:left="113" w:right="113"/>
              <w:rPr>
                <w:rFonts w:cs="Arial"/>
                <w:i/>
              </w:rPr>
            </w:pPr>
          </w:p>
        </w:tc>
        <w:tc>
          <w:tcPr>
            <w:tcW w:w="1877" w:type="dxa"/>
            <w:textDirection w:val="btLr"/>
          </w:tcPr>
          <w:p w:rsidR="00D13C60" w:rsidRPr="00233C73" w:rsidRDefault="00D13C60" w:rsidP="005313BB">
            <w:pPr>
              <w:ind w:left="113" w:right="113"/>
              <w:rPr>
                <w:rFonts w:cs="Arial"/>
              </w:rPr>
            </w:pPr>
            <w:r w:rsidRPr="00233C73">
              <w:rPr>
                <w:rFonts w:cs="Arial"/>
              </w:rPr>
              <w:t xml:space="preserve">What </w:t>
            </w:r>
            <w:r w:rsidRPr="00233C73">
              <w:rPr>
                <w:rFonts w:cs="Arial"/>
                <w:b/>
                <w:sz w:val="28"/>
              </w:rPr>
              <w:t>leadership</w:t>
            </w:r>
            <w:r w:rsidRPr="00233C73">
              <w:rPr>
                <w:rFonts w:cs="Arial"/>
              </w:rPr>
              <w:t xml:space="preserve"> questions should you be asking….?</w:t>
            </w:r>
          </w:p>
        </w:tc>
        <w:tc>
          <w:tcPr>
            <w:tcW w:w="1876" w:type="dxa"/>
            <w:textDirection w:val="btLr"/>
          </w:tcPr>
          <w:p w:rsidR="00D13C60" w:rsidRPr="00233C73" w:rsidRDefault="00D13C60" w:rsidP="005313BB">
            <w:pPr>
              <w:ind w:left="113" w:right="113"/>
              <w:rPr>
                <w:rFonts w:cs="Arial"/>
              </w:rPr>
            </w:pPr>
            <w:r w:rsidRPr="00233C73">
              <w:rPr>
                <w:rFonts w:cs="Arial"/>
              </w:rPr>
              <w:t xml:space="preserve">What </w:t>
            </w:r>
            <w:r w:rsidRPr="00233C73">
              <w:rPr>
                <w:rFonts w:cs="Arial"/>
                <w:b/>
                <w:sz w:val="28"/>
              </w:rPr>
              <w:t>pedagogical</w:t>
            </w:r>
            <w:r w:rsidRPr="00233C73">
              <w:rPr>
                <w:rFonts w:cs="Arial"/>
              </w:rPr>
              <w:t xml:space="preserve"> questions should you be asking….?</w:t>
            </w:r>
          </w:p>
        </w:tc>
        <w:tc>
          <w:tcPr>
            <w:tcW w:w="1876" w:type="dxa"/>
            <w:textDirection w:val="btLr"/>
          </w:tcPr>
          <w:p w:rsidR="00D13C60" w:rsidRPr="00233C73" w:rsidRDefault="00D13C60" w:rsidP="005313BB">
            <w:pPr>
              <w:ind w:left="113" w:right="113"/>
              <w:rPr>
                <w:rFonts w:cs="Arial"/>
              </w:rPr>
            </w:pPr>
            <w:r w:rsidRPr="00233C73">
              <w:rPr>
                <w:rFonts w:cs="Arial"/>
              </w:rPr>
              <w:t xml:space="preserve">What </w:t>
            </w:r>
            <w:r w:rsidRPr="00233C73">
              <w:rPr>
                <w:rFonts w:cs="Arial"/>
                <w:b/>
                <w:sz w:val="28"/>
              </w:rPr>
              <w:t xml:space="preserve">theological </w:t>
            </w:r>
            <w:r w:rsidRPr="00233C73">
              <w:rPr>
                <w:rFonts w:cs="Arial"/>
              </w:rPr>
              <w:t>questions should you be asking….?</w:t>
            </w:r>
          </w:p>
        </w:tc>
      </w:tr>
    </w:tbl>
    <w:p w:rsidR="00FF317C" w:rsidRDefault="00FF317C" w:rsidP="00B44B00">
      <w:pPr>
        <w:rPr>
          <w:rFonts w:cs="Arial"/>
        </w:rPr>
      </w:pPr>
    </w:p>
    <w:p w:rsidR="00627E8B" w:rsidRDefault="00627E8B" w:rsidP="00B44B00">
      <w:pPr>
        <w:rPr>
          <w:rFonts w:cs="Arial"/>
        </w:rPr>
      </w:pPr>
    </w:p>
    <w:p w:rsidR="00627E8B" w:rsidRDefault="00627E8B" w:rsidP="00627E8B">
      <w:pPr>
        <w:pStyle w:val="Heading1"/>
        <w:numPr>
          <w:ilvl w:val="0"/>
          <w:numId w:val="0"/>
        </w:numPr>
        <w:ind w:left="567" w:hanging="567"/>
        <w:rPr>
          <w:b/>
        </w:rPr>
      </w:pPr>
      <w:r>
        <w:rPr>
          <w:b/>
        </w:rPr>
        <w:lastRenderedPageBreak/>
        <w:t>Governors</w:t>
      </w:r>
      <w:r>
        <w:rPr>
          <w:b/>
        </w:rPr>
        <w:t xml:space="preserve"> </w:t>
      </w:r>
      <w:r w:rsidRPr="00233C73">
        <w:rPr>
          <w:b/>
        </w:rPr>
        <w:t>Exemplar Approach</w:t>
      </w:r>
      <w:r>
        <w:rPr>
          <w:b/>
        </w:rPr>
        <w:t xml:space="preserve"> 1: </w:t>
      </w:r>
      <w:r w:rsidRPr="008E7449">
        <w:rPr>
          <w:b/>
        </w:rPr>
        <w:t>Recruitment and development of leaders</w:t>
      </w:r>
    </w:p>
    <w:p w:rsidR="00627E8B" w:rsidRDefault="00627E8B" w:rsidP="00627E8B"/>
    <w:p w:rsidR="00627E8B" w:rsidRPr="008E7449" w:rsidRDefault="00627E8B" w:rsidP="00627E8B"/>
    <w:tbl>
      <w:tblPr>
        <w:tblStyle w:val="TableGridLight"/>
        <w:tblW w:w="0" w:type="auto"/>
        <w:tblLook w:val="04A0" w:firstRow="1" w:lastRow="0" w:firstColumn="1" w:lastColumn="0" w:noHBand="0" w:noVBand="1"/>
      </w:tblPr>
      <w:tblGrid>
        <w:gridCol w:w="1877"/>
        <w:gridCol w:w="1877"/>
        <w:gridCol w:w="1876"/>
        <w:gridCol w:w="1876"/>
      </w:tblGrid>
      <w:tr w:rsidR="00627E8B" w:rsidRPr="00233C73" w:rsidTr="001472BA">
        <w:trPr>
          <w:trHeight w:val="2130"/>
        </w:trPr>
        <w:tc>
          <w:tcPr>
            <w:tcW w:w="1877" w:type="dxa"/>
            <w:textDirection w:val="btLr"/>
          </w:tcPr>
          <w:p w:rsidR="00627E8B" w:rsidRPr="00233C73" w:rsidRDefault="00627E8B" w:rsidP="001472BA">
            <w:pPr>
              <w:ind w:left="113" w:right="113"/>
              <w:rPr>
                <w:rFonts w:cs="Arial"/>
                <w:b/>
              </w:rPr>
            </w:pPr>
            <w:r w:rsidRPr="00233C73">
              <w:rPr>
                <w:rFonts w:cs="Arial"/>
                <w:b/>
              </w:rPr>
              <w:t>Challenging</w:t>
            </w:r>
          </w:p>
        </w:tc>
        <w:tc>
          <w:tcPr>
            <w:tcW w:w="1877" w:type="dxa"/>
            <w:textDirection w:val="btLr"/>
          </w:tcPr>
          <w:p w:rsidR="00627E8B" w:rsidRPr="00233C73" w:rsidRDefault="00627E8B" w:rsidP="001472BA">
            <w:pPr>
              <w:ind w:left="113" w:right="113"/>
              <w:rPr>
                <w:rFonts w:cs="Arial"/>
                <w:i/>
              </w:rPr>
            </w:pPr>
            <w:r>
              <w:rPr>
                <w:rFonts w:cs="Arial"/>
                <w:i/>
              </w:rPr>
              <w:t>How honest are you about the challenges you are facing as a GB in recruitment?</w:t>
            </w:r>
          </w:p>
        </w:tc>
        <w:tc>
          <w:tcPr>
            <w:tcW w:w="1876" w:type="dxa"/>
            <w:textDirection w:val="btLr"/>
          </w:tcPr>
          <w:p w:rsidR="00627E8B" w:rsidRPr="00233C73" w:rsidRDefault="00627E8B" w:rsidP="001472BA">
            <w:pPr>
              <w:ind w:left="113" w:right="113"/>
              <w:rPr>
                <w:rFonts w:cs="Arial"/>
                <w:i/>
              </w:rPr>
            </w:pPr>
            <w:r w:rsidRPr="00233C73">
              <w:rPr>
                <w:rFonts w:cs="Arial"/>
                <w:i/>
              </w:rPr>
              <w:t xml:space="preserve">How do you allocate teaching resources to positively </w:t>
            </w:r>
            <w:r>
              <w:rPr>
                <w:rFonts w:cs="Arial"/>
                <w:i/>
              </w:rPr>
              <w:t>discriminate and remove disadvantage?</w:t>
            </w:r>
          </w:p>
        </w:tc>
        <w:tc>
          <w:tcPr>
            <w:tcW w:w="1876" w:type="dxa"/>
            <w:textDirection w:val="btLr"/>
          </w:tcPr>
          <w:p w:rsidR="00627E8B" w:rsidRPr="00233C73" w:rsidRDefault="00627E8B" w:rsidP="001472BA">
            <w:pPr>
              <w:ind w:left="113" w:right="113"/>
              <w:rPr>
                <w:rFonts w:cs="Arial"/>
                <w:i/>
              </w:rPr>
            </w:pPr>
            <w:r>
              <w:rPr>
                <w:rFonts w:cs="Arial"/>
                <w:i/>
              </w:rPr>
              <w:t>Do you see your prospective leaders as the spiritual directors of the school, and if so, how do you test this?</w:t>
            </w:r>
          </w:p>
        </w:tc>
      </w:tr>
      <w:tr w:rsidR="00627E8B" w:rsidRPr="00233C73" w:rsidTr="001472BA">
        <w:trPr>
          <w:trHeight w:val="1977"/>
        </w:trPr>
        <w:tc>
          <w:tcPr>
            <w:tcW w:w="1877" w:type="dxa"/>
            <w:textDirection w:val="btLr"/>
          </w:tcPr>
          <w:p w:rsidR="00627E8B" w:rsidRPr="00233C73" w:rsidRDefault="00627E8B" w:rsidP="001472BA">
            <w:pPr>
              <w:ind w:left="113" w:right="113"/>
              <w:rPr>
                <w:rFonts w:cs="Arial"/>
                <w:b/>
              </w:rPr>
            </w:pPr>
            <w:r w:rsidRPr="00233C73">
              <w:rPr>
                <w:rFonts w:cs="Arial"/>
                <w:b/>
              </w:rPr>
              <w:t>Questioning/</w:t>
            </w:r>
          </w:p>
          <w:p w:rsidR="00627E8B" w:rsidRPr="00233C73" w:rsidRDefault="00627E8B" w:rsidP="001472BA">
            <w:pPr>
              <w:ind w:left="113" w:right="113"/>
              <w:rPr>
                <w:rFonts w:cs="Arial"/>
                <w:b/>
              </w:rPr>
            </w:pPr>
            <w:r w:rsidRPr="00233C73">
              <w:rPr>
                <w:rFonts w:cs="Arial"/>
                <w:b/>
              </w:rPr>
              <w:t>Debating</w:t>
            </w:r>
          </w:p>
        </w:tc>
        <w:tc>
          <w:tcPr>
            <w:tcW w:w="1877" w:type="dxa"/>
            <w:textDirection w:val="btLr"/>
          </w:tcPr>
          <w:p w:rsidR="00627E8B" w:rsidRPr="00233C73" w:rsidRDefault="00627E8B" w:rsidP="001472BA">
            <w:pPr>
              <w:ind w:left="113" w:right="113"/>
              <w:rPr>
                <w:rFonts w:cs="Arial"/>
                <w:i/>
              </w:rPr>
            </w:pPr>
            <w:r>
              <w:rPr>
                <w:rFonts w:cs="Arial"/>
                <w:i/>
              </w:rPr>
              <w:t>How does your advertising invite people candidates into your community?</w:t>
            </w:r>
          </w:p>
        </w:tc>
        <w:tc>
          <w:tcPr>
            <w:tcW w:w="1876" w:type="dxa"/>
            <w:textDirection w:val="btLr"/>
          </w:tcPr>
          <w:p w:rsidR="00627E8B" w:rsidRPr="00233C73" w:rsidRDefault="00627E8B" w:rsidP="001472BA">
            <w:pPr>
              <w:ind w:left="113" w:right="113"/>
              <w:rPr>
                <w:rFonts w:cs="Arial"/>
                <w:i/>
              </w:rPr>
            </w:pPr>
            <w:r>
              <w:rPr>
                <w:rFonts w:cs="Arial"/>
                <w:i/>
              </w:rPr>
              <w:t>What mode of Teaching and Learning epitomises your school?</w:t>
            </w:r>
          </w:p>
        </w:tc>
        <w:tc>
          <w:tcPr>
            <w:tcW w:w="1876" w:type="dxa"/>
            <w:textDirection w:val="btLr"/>
          </w:tcPr>
          <w:p w:rsidR="00627E8B" w:rsidRPr="00233C73" w:rsidRDefault="00627E8B" w:rsidP="001472BA">
            <w:pPr>
              <w:ind w:left="113" w:right="113"/>
              <w:rPr>
                <w:rFonts w:cs="Arial"/>
                <w:i/>
              </w:rPr>
            </w:pPr>
            <w:r>
              <w:rPr>
                <w:rFonts w:cs="Arial"/>
                <w:i/>
              </w:rPr>
              <w:t>How much do you pray about the recruitment process and does discernment play any role?</w:t>
            </w:r>
          </w:p>
        </w:tc>
      </w:tr>
      <w:tr w:rsidR="00627E8B" w:rsidRPr="00233C73" w:rsidTr="001472BA">
        <w:trPr>
          <w:trHeight w:val="2105"/>
        </w:trPr>
        <w:tc>
          <w:tcPr>
            <w:tcW w:w="1877" w:type="dxa"/>
            <w:textDirection w:val="btLr"/>
          </w:tcPr>
          <w:p w:rsidR="00627E8B" w:rsidRPr="00233C73" w:rsidRDefault="00627E8B" w:rsidP="001472BA">
            <w:pPr>
              <w:ind w:left="113" w:right="113"/>
              <w:rPr>
                <w:rFonts w:cs="Arial"/>
                <w:b/>
              </w:rPr>
            </w:pPr>
            <w:r w:rsidRPr="00233C73">
              <w:rPr>
                <w:rFonts w:cs="Arial"/>
                <w:b/>
              </w:rPr>
              <w:t>Emerging</w:t>
            </w:r>
          </w:p>
        </w:tc>
        <w:tc>
          <w:tcPr>
            <w:tcW w:w="1877" w:type="dxa"/>
            <w:textDirection w:val="btLr"/>
          </w:tcPr>
          <w:p w:rsidR="00627E8B" w:rsidRPr="00233C73" w:rsidRDefault="00627E8B" w:rsidP="001472BA">
            <w:pPr>
              <w:ind w:left="113" w:right="113"/>
              <w:rPr>
                <w:rFonts w:cs="Arial"/>
                <w:i/>
              </w:rPr>
            </w:pPr>
            <w:r>
              <w:rPr>
                <w:rFonts w:cs="Arial"/>
                <w:i/>
              </w:rPr>
              <w:t>To what extent do GB members share a clear understanding of what they are looking for in a leader</w:t>
            </w:r>
            <w:r w:rsidRPr="00233C73">
              <w:rPr>
                <w:rFonts w:cs="Arial"/>
                <w:i/>
              </w:rPr>
              <w:t>?</w:t>
            </w:r>
          </w:p>
        </w:tc>
        <w:tc>
          <w:tcPr>
            <w:tcW w:w="1876" w:type="dxa"/>
            <w:textDirection w:val="btLr"/>
          </w:tcPr>
          <w:p w:rsidR="00627E8B" w:rsidRPr="00233C73" w:rsidRDefault="00627E8B" w:rsidP="001472BA">
            <w:pPr>
              <w:ind w:left="113" w:right="113"/>
              <w:rPr>
                <w:rFonts w:cs="Arial"/>
                <w:i/>
              </w:rPr>
            </w:pPr>
            <w:r>
              <w:rPr>
                <w:rFonts w:cs="Arial"/>
                <w:i/>
              </w:rPr>
              <w:t>How important do you think pedagogical skill is to being a great leader?</w:t>
            </w:r>
          </w:p>
        </w:tc>
        <w:tc>
          <w:tcPr>
            <w:tcW w:w="1876" w:type="dxa"/>
            <w:textDirection w:val="btLr"/>
          </w:tcPr>
          <w:p w:rsidR="00627E8B" w:rsidRPr="00233C73" w:rsidRDefault="00627E8B" w:rsidP="001472BA">
            <w:pPr>
              <w:ind w:left="113" w:right="113"/>
              <w:rPr>
                <w:rFonts w:cs="Arial"/>
                <w:i/>
              </w:rPr>
            </w:pPr>
            <w:r w:rsidRPr="00233C73">
              <w:rPr>
                <w:rFonts w:cs="Arial"/>
                <w:i/>
              </w:rPr>
              <w:t>I</w:t>
            </w:r>
            <w:r>
              <w:rPr>
                <w:rFonts w:cs="Arial"/>
                <w:i/>
              </w:rPr>
              <w:t>How do you understand calling/vocation and how is this unpacked at interview?</w:t>
            </w:r>
          </w:p>
        </w:tc>
      </w:tr>
      <w:tr w:rsidR="00627E8B" w:rsidRPr="00233C73" w:rsidTr="001472BA">
        <w:trPr>
          <w:trHeight w:val="2133"/>
        </w:trPr>
        <w:tc>
          <w:tcPr>
            <w:tcW w:w="1877" w:type="dxa"/>
            <w:textDirection w:val="btLr"/>
          </w:tcPr>
          <w:p w:rsidR="00627E8B" w:rsidRPr="00233C73" w:rsidRDefault="00627E8B" w:rsidP="001472BA">
            <w:pPr>
              <w:ind w:left="113" w:right="113"/>
              <w:rPr>
                <w:rFonts w:cs="Arial"/>
                <w:b/>
              </w:rPr>
            </w:pPr>
            <w:r w:rsidRPr="00233C73">
              <w:rPr>
                <w:rFonts w:cs="Arial"/>
                <w:b/>
              </w:rPr>
              <w:t>Introductory</w:t>
            </w:r>
          </w:p>
        </w:tc>
        <w:tc>
          <w:tcPr>
            <w:tcW w:w="1877" w:type="dxa"/>
            <w:textDirection w:val="btLr"/>
          </w:tcPr>
          <w:p w:rsidR="00627E8B" w:rsidRPr="00233C73" w:rsidRDefault="00627E8B" w:rsidP="001472BA">
            <w:pPr>
              <w:ind w:left="113" w:right="113"/>
              <w:rPr>
                <w:rFonts w:cs="Arial"/>
                <w:i/>
              </w:rPr>
            </w:pPr>
            <w:r>
              <w:rPr>
                <w:rFonts w:cs="Arial"/>
                <w:i/>
              </w:rPr>
              <w:t>What frameworks (e.g. HT Standards, Vision for Education) most help you to define what you’re looking for?</w:t>
            </w:r>
          </w:p>
        </w:tc>
        <w:tc>
          <w:tcPr>
            <w:tcW w:w="1876" w:type="dxa"/>
            <w:textDirection w:val="btLr"/>
          </w:tcPr>
          <w:p w:rsidR="00627E8B" w:rsidRPr="00233C73" w:rsidRDefault="00627E8B" w:rsidP="001472BA">
            <w:pPr>
              <w:ind w:left="113" w:right="113"/>
              <w:rPr>
                <w:rFonts w:cs="Arial"/>
                <w:i/>
              </w:rPr>
            </w:pPr>
            <w:r>
              <w:rPr>
                <w:rFonts w:cs="Arial"/>
                <w:i/>
              </w:rPr>
              <w:t>How much does a breadth of curriculum matter to you?</w:t>
            </w:r>
          </w:p>
        </w:tc>
        <w:tc>
          <w:tcPr>
            <w:tcW w:w="1876" w:type="dxa"/>
            <w:textDirection w:val="btLr"/>
          </w:tcPr>
          <w:p w:rsidR="00627E8B" w:rsidRPr="00233C73" w:rsidRDefault="00627E8B" w:rsidP="001472BA">
            <w:pPr>
              <w:ind w:left="113" w:right="113"/>
              <w:rPr>
                <w:rFonts w:cs="Arial"/>
                <w:i/>
              </w:rPr>
            </w:pPr>
            <w:r>
              <w:rPr>
                <w:rFonts w:cs="Arial"/>
                <w:i/>
              </w:rPr>
              <w:t>How interested are you in leaders’ personal journeys of faith and how do you explore this?</w:t>
            </w:r>
          </w:p>
        </w:tc>
      </w:tr>
      <w:tr w:rsidR="00627E8B" w:rsidRPr="00233C73" w:rsidTr="001472BA">
        <w:trPr>
          <w:trHeight w:val="1979"/>
        </w:trPr>
        <w:tc>
          <w:tcPr>
            <w:tcW w:w="1877" w:type="dxa"/>
            <w:textDirection w:val="btLr"/>
          </w:tcPr>
          <w:p w:rsidR="00627E8B" w:rsidRPr="00233C73" w:rsidRDefault="00627E8B" w:rsidP="001472BA">
            <w:pPr>
              <w:ind w:left="113" w:right="113"/>
              <w:rPr>
                <w:rFonts w:cs="Arial"/>
                <w:i/>
              </w:rPr>
            </w:pPr>
          </w:p>
        </w:tc>
        <w:tc>
          <w:tcPr>
            <w:tcW w:w="1877" w:type="dxa"/>
            <w:textDirection w:val="btLr"/>
          </w:tcPr>
          <w:p w:rsidR="00627E8B" w:rsidRPr="00233C73" w:rsidRDefault="00627E8B" w:rsidP="001472BA">
            <w:pPr>
              <w:ind w:left="113" w:right="113"/>
              <w:rPr>
                <w:rFonts w:cs="Arial"/>
              </w:rPr>
            </w:pPr>
            <w:r w:rsidRPr="00233C73">
              <w:rPr>
                <w:rFonts w:cs="Arial"/>
              </w:rPr>
              <w:t xml:space="preserve">What </w:t>
            </w:r>
            <w:r w:rsidRPr="00233C73">
              <w:rPr>
                <w:rFonts w:cs="Arial"/>
                <w:b/>
                <w:sz w:val="28"/>
              </w:rPr>
              <w:t>leadership</w:t>
            </w:r>
            <w:r w:rsidRPr="00233C73">
              <w:rPr>
                <w:rFonts w:cs="Arial"/>
              </w:rPr>
              <w:t xml:space="preserve"> questions should you be asking….?</w:t>
            </w:r>
          </w:p>
        </w:tc>
        <w:tc>
          <w:tcPr>
            <w:tcW w:w="1876" w:type="dxa"/>
            <w:textDirection w:val="btLr"/>
          </w:tcPr>
          <w:p w:rsidR="00627E8B" w:rsidRPr="00233C73" w:rsidRDefault="00627E8B" w:rsidP="001472BA">
            <w:pPr>
              <w:ind w:left="113" w:right="113"/>
              <w:rPr>
                <w:rFonts w:cs="Arial"/>
              </w:rPr>
            </w:pPr>
            <w:r w:rsidRPr="00233C73">
              <w:rPr>
                <w:rFonts w:cs="Arial"/>
              </w:rPr>
              <w:t xml:space="preserve">What </w:t>
            </w:r>
            <w:r w:rsidRPr="00233C73">
              <w:rPr>
                <w:rFonts w:cs="Arial"/>
                <w:b/>
                <w:sz w:val="28"/>
              </w:rPr>
              <w:t>pedagogical</w:t>
            </w:r>
            <w:r w:rsidRPr="00233C73">
              <w:rPr>
                <w:rFonts w:cs="Arial"/>
              </w:rPr>
              <w:t xml:space="preserve"> questions should you be asking….?</w:t>
            </w:r>
          </w:p>
        </w:tc>
        <w:tc>
          <w:tcPr>
            <w:tcW w:w="1876" w:type="dxa"/>
            <w:textDirection w:val="btLr"/>
          </w:tcPr>
          <w:p w:rsidR="00627E8B" w:rsidRPr="00233C73" w:rsidRDefault="00627E8B" w:rsidP="001472BA">
            <w:pPr>
              <w:ind w:left="113" w:right="113"/>
              <w:rPr>
                <w:rFonts w:cs="Arial"/>
              </w:rPr>
            </w:pPr>
            <w:r w:rsidRPr="00233C73">
              <w:rPr>
                <w:rFonts w:cs="Arial"/>
              </w:rPr>
              <w:t xml:space="preserve">What </w:t>
            </w:r>
            <w:r w:rsidRPr="00233C73">
              <w:rPr>
                <w:rFonts w:cs="Arial"/>
                <w:b/>
                <w:sz w:val="28"/>
              </w:rPr>
              <w:t xml:space="preserve">theological </w:t>
            </w:r>
            <w:r w:rsidRPr="00233C73">
              <w:rPr>
                <w:rFonts w:cs="Arial"/>
              </w:rPr>
              <w:t>questions should you be asking….?</w:t>
            </w:r>
          </w:p>
        </w:tc>
      </w:tr>
    </w:tbl>
    <w:p w:rsidR="00627E8B" w:rsidRDefault="00627E8B" w:rsidP="00627E8B">
      <w:pPr>
        <w:pStyle w:val="BriefingNoteBodyText"/>
      </w:pPr>
    </w:p>
    <w:p w:rsidR="00627E8B" w:rsidRPr="00627E8B" w:rsidRDefault="00627E8B" w:rsidP="00627E8B">
      <w:pPr>
        <w:pStyle w:val="Heading1"/>
        <w:numPr>
          <w:ilvl w:val="0"/>
          <w:numId w:val="0"/>
        </w:numPr>
        <w:rPr>
          <w:b/>
        </w:rPr>
      </w:pPr>
      <w:r>
        <w:rPr>
          <w:b/>
        </w:rPr>
        <w:t xml:space="preserve">Governors </w:t>
      </w:r>
      <w:r w:rsidRPr="00233C73">
        <w:rPr>
          <w:b/>
        </w:rPr>
        <w:t>Exemplar Approach</w:t>
      </w:r>
      <w:r>
        <w:rPr>
          <w:b/>
        </w:rPr>
        <w:t xml:space="preserve"> 2</w:t>
      </w:r>
      <w:r>
        <w:rPr>
          <w:b/>
        </w:rPr>
        <w:t xml:space="preserve">: </w:t>
      </w:r>
      <w:r w:rsidRPr="008E7449">
        <w:rPr>
          <w:b/>
        </w:rPr>
        <w:t>Keeping school leaders accountable</w:t>
      </w:r>
    </w:p>
    <w:tbl>
      <w:tblPr>
        <w:tblStyle w:val="TableGridLight"/>
        <w:tblW w:w="0" w:type="auto"/>
        <w:tblLook w:val="04A0" w:firstRow="1" w:lastRow="0" w:firstColumn="1" w:lastColumn="0" w:noHBand="0" w:noVBand="1"/>
      </w:tblPr>
      <w:tblGrid>
        <w:gridCol w:w="1877"/>
        <w:gridCol w:w="1877"/>
        <w:gridCol w:w="1876"/>
        <w:gridCol w:w="2162"/>
      </w:tblGrid>
      <w:tr w:rsidR="00627E8B" w:rsidRPr="00233C73" w:rsidTr="001472BA">
        <w:trPr>
          <w:trHeight w:val="2130"/>
        </w:trPr>
        <w:tc>
          <w:tcPr>
            <w:tcW w:w="1877" w:type="dxa"/>
            <w:textDirection w:val="btLr"/>
          </w:tcPr>
          <w:p w:rsidR="00627E8B" w:rsidRPr="00233C73" w:rsidRDefault="00627E8B" w:rsidP="001472BA">
            <w:pPr>
              <w:ind w:left="113" w:right="113"/>
              <w:rPr>
                <w:rFonts w:cs="Arial"/>
                <w:b/>
              </w:rPr>
            </w:pPr>
            <w:r w:rsidRPr="00233C73">
              <w:rPr>
                <w:rFonts w:cs="Arial"/>
                <w:b/>
              </w:rPr>
              <w:t>Challenging</w:t>
            </w:r>
          </w:p>
        </w:tc>
        <w:tc>
          <w:tcPr>
            <w:tcW w:w="1877" w:type="dxa"/>
            <w:textDirection w:val="btLr"/>
          </w:tcPr>
          <w:p w:rsidR="00627E8B" w:rsidRPr="00233C73" w:rsidRDefault="00627E8B" w:rsidP="001472BA">
            <w:pPr>
              <w:ind w:left="113" w:right="113"/>
              <w:rPr>
                <w:rFonts w:cs="Arial"/>
                <w:i/>
              </w:rPr>
            </w:pPr>
            <w:r>
              <w:rPr>
                <w:rFonts w:cs="Arial"/>
                <w:i/>
              </w:rPr>
              <w:t>How narrow are you in your perception of success measures? Do senior leaders respond to your lead on this?</w:t>
            </w:r>
          </w:p>
        </w:tc>
        <w:tc>
          <w:tcPr>
            <w:tcW w:w="1876" w:type="dxa"/>
            <w:textDirection w:val="btLr"/>
          </w:tcPr>
          <w:p w:rsidR="00627E8B" w:rsidRPr="00233C73" w:rsidRDefault="00627E8B" w:rsidP="001472BA">
            <w:pPr>
              <w:ind w:left="113" w:right="113"/>
              <w:rPr>
                <w:rFonts w:cs="Arial"/>
                <w:i/>
              </w:rPr>
            </w:pPr>
            <w:r>
              <w:rPr>
                <w:rFonts w:cs="Arial"/>
                <w:i/>
              </w:rPr>
              <w:t>How are you ensuring that CPD resources are well-targeted and accounted for?</w:t>
            </w:r>
          </w:p>
        </w:tc>
        <w:tc>
          <w:tcPr>
            <w:tcW w:w="2162" w:type="dxa"/>
            <w:textDirection w:val="btLr"/>
          </w:tcPr>
          <w:p w:rsidR="00627E8B" w:rsidRPr="00233C73" w:rsidRDefault="00627E8B" w:rsidP="001472BA">
            <w:pPr>
              <w:ind w:left="113" w:right="113"/>
              <w:rPr>
                <w:rFonts w:cs="Arial"/>
                <w:i/>
              </w:rPr>
            </w:pPr>
            <w:r>
              <w:rPr>
                <w:rFonts w:cs="Arial"/>
                <w:i/>
              </w:rPr>
              <w:t>How do you balance the pursuit of standards with the potential stress/pressure on staff and what this says about God?</w:t>
            </w:r>
          </w:p>
        </w:tc>
      </w:tr>
      <w:tr w:rsidR="00627E8B" w:rsidRPr="00233C73" w:rsidTr="001472BA">
        <w:trPr>
          <w:trHeight w:val="1977"/>
        </w:trPr>
        <w:tc>
          <w:tcPr>
            <w:tcW w:w="1877" w:type="dxa"/>
            <w:textDirection w:val="btLr"/>
          </w:tcPr>
          <w:p w:rsidR="00627E8B" w:rsidRPr="00233C73" w:rsidRDefault="00627E8B" w:rsidP="001472BA">
            <w:pPr>
              <w:ind w:left="113" w:right="113"/>
              <w:rPr>
                <w:rFonts w:cs="Arial"/>
                <w:b/>
              </w:rPr>
            </w:pPr>
            <w:r w:rsidRPr="00233C73">
              <w:rPr>
                <w:rFonts w:cs="Arial"/>
                <w:b/>
              </w:rPr>
              <w:t>Questioning/</w:t>
            </w:r>
          </w:p>
          <w:p w:rsidR="00627E8B" w:rsidRPr="00233C73" w:rsidRDefault="00627E8B" w:rsidP="001472BA">
            <w:pPr>
              <w:ind w:left="113" w:right="113"/>
              <w:rPr>
                <w:rFonts w:cs="Arial"/>
                <w:b/>
              </w:rPr>
            </w:pPr>
            <w:r w:rsidRPr="00233C73">
              <w:rPr>
                <w:rFonts w:cs="Arial"/>
                <w:b/>
              </w:rPr>
              <w:t>Debating</w:t>
            </w:r>
          </w:p>
        </w:tc>
        <w:tc>
          <w:tcPr>
            <w:tcW w:w="1877" w:type="dxa"/>
            <w:textDirection w:val="btLr"/>
          </w:tcPr>
          <w:p w:rsidR="00627E8B" w:rsidRPr="00233C73" w:rsidRDefault="00627E8B" w:rsidP="001472BA">
            <w:pPr>
              <w:ind w:left="113" w:right="113"/>
              <w:rPr>
                <w:rFonts w:cs="Arial"/>
                <w:i/>
              </w:rPr>
            </w:pPr>
            <w:r>
              <w:rPr>
                <w:rFonts w:cs="Arial"/>
                <w:i/>
              </w:rPr>
              <w:t>How does you GB demonstrate a genuine shared responsibility for accountability?</w:t>
            </w:r>
          </w:p>
        </w:tc>
        <w:tc>
          <w:tcPr>
            <w:tcW w:w="1876" w:type="dxa"/>
            <w:textDirection w:val="btLr"/>
          </w:tcPr>
          <w:p w:rsidR="00627E8B" w:rsidRPr="00233C73" w:rsidRDefault="00627E8B" w:rsidP="001472BA">
            <w:pPr>
              <w:ind w:left="113" w:right="113"/>
              <w:rPr>
                <w:rFonts w:cs="Arial"/>
                <w:i/>
              </w:rPr>
            </w:pPr>
            <w:r>
              <w:rPr>
                <w:rFonts w:cs="Arial"/>
                <w:i/>
              </w:rPr>
              <w:t>How rigorous are you in ensuring your teachers are improving in their practice?</w:t>
            </w:r>
          </w:p>
        </w:tc>
        <w:tc>
          <w:tcPr>
            <w:tcW w:w="2162" w:type="dxa"/>
            <w:textDirection w:val="btLr"/>
          </w:tcPr>
          <w:p w:rsidR="00627E8B" w:rsidRPr="00233C73" w:rsidRDefault="00627E8B" w:rsidP="001472BA">
            <w:pPr>
              <w:ind w:left="113" w:right="113"/>
              <w:rPr>
                <w:rFonts w:cs="Arial"/>
                <w:i/>
              </w:rPr>
            </w:pPr>
            <w:r>
              <w:rPr>
                <w:rFonts w:cs="Arial"/>
                <w:i/>
              </w:rPr>
              <w:t>How does seeing each child ‘through God’s eyes’ empower your rigour and passion/challenge?</w:t>
            </w:r>
          </w:p>
        </w:tc>
      </w:tr>
      <w:tr w:rsidR="00627E8B" w:rsidRPr="00233C73" w:rsidTr="001472BA">
        <w:trPr>
          <w:trHeight w:val="2105"/>
        </w:trPr>
        <w:tc>
          <w:tcPr>
            <w:tcW w:w="1877" w:type="dxa"/>
            <w:textDirection w:val="btLr"/>
          </w:tcPr>
          <w:p w:rsidR="00627E8B" w:rsidRPr="00233C73" w:rsidRDefault="00627E8B" w:rsidP="001472BA">
            <w:pPr>
              <w:ind w:left="113" w:right="113"/>
              <w:rPr>
                <w:rFonts w:cs="Arial"/>
                <w:b/>
              </w:rPr>
            </w:pPr>
            <w:r w:rsidRPr="00233C73">
              <w:rPr>
                <w:rFonts w:cs="Arial"/>
                <w:b/>
              </w:rPr>
              <w:t>Emerging</w:t>
            </w:r>
          </w:p>
        </w:tc>
        <w:tc>
          <w:tcPr>
            <w:tcW w:w="1877" w:type="dxa"/>
            <w:textDirection w:val="btLr"/>
          </w:tcPr>
          <w:p w:rsidR="00627E8B" w:rsidRPr="00233C73" w:rsidRDefault="00627E8B" w:rsidP="001472BA">
            <w:pPr>
              <w:ind w:left="113" w:right="113"/>
              <w:rPr>
                <w:rFonts w:cs="Arial"/>
                <w:i/>
              </w:rPr>
            </w:pPr>
            <w:r>
              <w:rPr>
                <w:rFonts w:cs="Arial"/>
                <w:i/>
              </w:rPr>
              <w:t>How do you invest in key relationships such that when a challenging conversation comes, it is easier?</w:t>
            </w:r>
          </w:p>
        </w:tc>
        <w:tc>
          <w:tcPr>
            <w:tcW w:w="1876" w:type="dxa"/>
            <w:textDirection w:val="btLr"/>
          </w:tcPr>
          <w:p w:rsidR="00627E8B" w:rsidRPr="00233C73" w:rsidRDefault="00627E8B" w:rsidP="001472BA">
            <w:pPr>
              <w:ind w:left="113" w:right="113"/>
              <w:rPr>
                <w:rFonts w:cs="Arial"/>
                <w:i/>
              </w:rPr>
            </w:pPr>
            <w:r>
              <w:rPr>
                <w:rFonts w:cs="Arial"/>
                <w:i/>
              </w:rPr>
              <w:t>What educational/pedagogical experience is present on your GB and how could you improve this?</w:t>
            </w:r>
          </w:p>
        </w:tc>
        <w:tc>
          <w:tcPr>
            <w:tcW w:w="2162" w:type="dxa"/>
            <w:textDirection w:val="btLr"/>
          </w:tcPr>
          <w:p w:rsidR="00627E8B" w:rsidRPr="00233C73" w:rsidRDefault="00627E8B" w:rsidP="001472BA">
            <w:pPr>
              <w:ind w:left="113" w:right="113"/>
              <w:rPr>
                <w:rFonts w:cs="Arial"/>
                <w:i/>
              </w:rPr>
            </w:pPr>
            <w:r>
              <w:rPr>
                <w:rFonts w:cs="Arial"/>
                <w:i/>
              </w:rPr>
              <w:t>How do you deal with staff who feel a difficult conversation is ‘un-Christian’ and un-supportive?</w:t>
            </w:r>
          </w:p>
        </w:tc>
      </w:tr>
      <w:tr w:rsidR="00627E8B" w:rsidRPr="00233C73" w:rsidTr="001472BA">
        <w:trPr>
          <w:trHeight w:val="2133"/>
        </w:trPr>
        <w:tc>
          <w:tcPr>
            <w:tcW w:w="1877" w:type="dxa"/>
            <w:textDirection w:val="btLr"/>
          </w:tcPr>
          <w:p w:rsidR="00627E8B" w:rsidRPr="00233C73" w:rsidRDefault="00627E8B" w:rsidP="001472BA">
            <w:pPr>
              <w:ind w:left="113" w:right="113"/>
              <w:rPr>
                <w:rFonts w:cs="Arial"/>
                <w:b/>
              </w:rPr>
            </w:pPr>
            <w:r w:rsidRPr="00233C73">
              <w:rPr>
                <w:rFonts w:cs="Arial"/>
                <w:b/>
              </w:rPr>
              <w:t>Introductory</w:t>
            </w:r>
          </w:p>
        </w:tc>
        <w:tc>
          <w:tcPr>
            <w:tcW w:w="1877" w:type="dxa"/>
            <w:textDirection w:val="btLr"/>
          </w:tcPr>
          <w:p w:rsidR="00627E8B" w:rsidRPr="00233C73" w:rsidRDefault="00627E8B" w:rsidP="001472BA">
            <w:pPr>
              <w:ind w:left="113" w:right="113"/>
              <w:rPr>
                <w:rFonts w:cs="Arial"/>
                <w:i/>
              </w:rPr>
            </w:pPr>
            <w:r>
              <w:rPr>
                <w:rFonts w:cs="Arial"/>
                <w:i/>
              </w:rPr>
              <w:t>How clear are your lines of accountability, and how consistently are they reinforced?</w:t>
            </w:r>
          </w:p>
        </w:tc>
        <w:tc>
          <w:tcPr>
            <w:tcW w:w="1876" w:type="dxa"/>
            <w:textDirection w:val="btLr"/>
          </w:tcPr>
          <w:p w:rsidR="00627E8B" w:rsidRPr="00233C73" w:rsidRDefault="00627E8B" w:rsidP="001472BA">
            <w:pPr>
              <w:ind w:left="113" w:right="113"/>
              <w:rPr>
                <w:rFonts w:cs="Arial"/>
                <w:i/>
              </w:rPr>
            </w:pPr>
            <w:r>
              <w:rPr>
                <w:rFonts w:cs="Arial"/>
                <w:i/>
              </w:rPr>
              <w:t>How well do you actually know the quality of teaching in school and how often do you experience it?</w:t>
            </w:r>
            <w:r w:rsidRPr="00233C73">
              <w:rPr>
                <w:rFonts w:cs="Arial"/>
                <w:i/>
              </w:rPr>
              <w:t xml:space="preserve"> </w:t>
            </w:r>
          </w:p>
        </w:tc>
        <w:tc>
          <w:tcPr>
            <w:tcW w:w="2162" w:type="dxa"/>
            <w:textDirection w:val="btLr"/>
          </w:tcPr>
          <w:p w:rsidR="00627E8B" w:rsidRPr="00233C73" w:rsidRDefault="00627E8B" w:rsidP="001472BA">
            <w:pPr>
              <w:ind w:left="113" w:right="113"/>
              <w:rPr>
                <w:rFonts w:cs="Arial"/>
                <w:i/>
              </w:rPr>
            </w:pPr>
            <w:r>
              <w:rPr>
                <w:rFonts w:cs="Arial"/>
                <w:i/>
              </w:rPr>
              <w:t xml:space="preserve">How do you show love in a challenging conversation? </w:t>
            </w:r>
          </w:p>
        </w:tc>
      </w:tr>
      <w:tr w:rsidR="00627E8B" w:rsidRPr="00233C73" w:rsidTr="001472BA">
        <w:trPr>
          <w:trHeight w:val="1979"/>
        </w:trPr>
        <w:tc>
          <w:tcPr>
            <w:tcW w:w="1877" w:type="dxa"/>
            <w:textDirection w:val="btLr"/>
          </w:tcPr>
          <w:p w:rsidR="00627E8B" w:rsidRPr="00233C73" w:rsidRDefault="00627E8B" w:rsidP="001472BA">
            <w:pPr>
              <w:ind w:left="113" w:right="113"/>
              <w:rPr>
                <w:rFonts w:cs="Arial"/>
                <w:i/>
              </w:rPr>
            </w:pPr>
          </w:p>
        </w:tc>
        <w:tc>
          <w:tcPr>
            <w:tcW w:w="1877" w:type="dxa"/>
            <w:textDirection w:val="btLr"/>
          </w:tcPr>
          <w:p w:rsidR="00627E8B" w:rsidRPr="00233C73" w:rsidRDefault="00627E8B" w:rsidP="001472BA">
            <w:pPr>
              <w:ind w:left="113" w:right="113"/>
              <w:rPr>
                <w:rFonts w:cs="Arial"/>
              </w:rPr>
            </w:pPr>
            <w:r w:rsidRPr="00233C73">
              <w:rPr>
                <w:rFonts w:cs="Arial"/>
              </w:rPr>
              <w:t xml:space="preserve">What </w:t>
            </w:r>
            <w:r w:rsidRPr="00233C73">
              <w:rPr>
                <w:rFonts w:cs="Arial"/>
                <w:b/>
                <w:sz w:val="28"/>
              </w:rPr>
              <w:t>leadership</w:t>
            </w:r>
            <w:r w:rsidRPr="00233C73">
              <w:rPr>
                <w:rFonts w:cs="Arial"/>
              </w:rPr>
              <w:t xml:space="preserve"> questions should you be asking….?</w:t>
            </w:r>
          </w:p>
        </w:tc>
        <w:tc>
          <w:tcPr>
            <w:tcW w:w="1876" w:type="dxa"/>
            <w:textDirection w:val="btLr"/>
          </w:tcPr>
          <w:p w:rsidR="00627E8B" w:rsidRPr="00233C73" w:rsidRDefault="00627E8B" w:rsidP="001472BA">
            <w:pPr>
              <w:ind w:left="113" w:right="113"/>
              <w:rPr>
                <w:rFonts w:cs="Arial"/>
              </w:rPr>
            </w:pPr>
            <w:r w:rsidRPr="00233C73">
              <w:rPr>
                <w:rFonts w:cs="Arial"/>
              </w:rPr>
              <w:t xml:space="preserve">What </w:t>
            </w:r>
            <w:r w:rsidRPr="00233C73">
              <w:rPr>
                <w:rFonts w:cs="Arial"/>
                <w:b/>
                <w:sz w:val="28"/>
              </w:rPr>
              <w:t>pedagogical</w:t>
            </w:r>
            <w:r w:rsidRPr="00233C73">
              <w:rPr>
                <w:rFonts w:cs="Arial"/>
              </w:rPr>
              <w:t xml:space="preserve"> questions should you be asking….?</w:t>
            </w:r>
          </w:p>
        </w:tc>
        <w:tc>
          <w:tcPr>
            <w:tcW w:w="2162" w:type="dxa"/>
            <w:textDirection w:val="btLr"/>
          </w:tcPr>
          <w:p w:rsidR="00627E8B" w:rsidRPr="00233C73" w:rsidRDefault="00627E8B" w:rsidP="001472BA">
            <w:pPr>
              <w:ind w:left="113" w:right="113"/>
              <w:rPr>
                <w:rFonts w:cs="Arial"/>
              </w:rPr>
            </w:pPr>
            <w:r w:rsidRPr="00233C73">
              <w:rPr>
                <w:rFonts w:cs="Arial"/>
              </w:rPr>
              <w:t xml:space="preserve">What </w:t>
            </w:r>
            <w:r w:rsidRPr="00233C73">
              <w:rPr>
                <w:rFonts w:cs="Arial"/>
                <w:b/>
                <w:sz w:val="28"/>
              </w:rPr>
              <w:t xml:space="preserve">theological </w:t>
            </w:r>
            <w:r w:rsidRPr="00233C73">
              <w:rPr>
                <w:rFonts w:cs="Arial"/>
              </w:rPr>
              <w:t>questions should you be asking….?</w:t>
            </w:r>
          </w:p>
        </w:tc>
      </w:tr>
    </w:tbl>
    <w:p w:rsidR="00627E8B" w:rsidRPr="004B1F3E" w:rsidRDefault="00627E8B" w:rsidP="00627E8B">
      <w:pPr>
        <w:rPr>
          <w:rFonts w:cs="Arial"/>
        </w:rPr>
      </w:pPr>
    </w:p>
    <w:sectPr w:rsidR="00627E8B" w:rsidRPr="004B1F3E" w:rsidSect="00EA608A">
      <w:headerReference w:type="default" r:id="rId8"/>
      <w:footerReference w:type="even" r:id="rId9"/>
      <w:footerReference w:type="default" r:id="rId10"/>
      <w:headerReference w:type="first" r:id="rId11"/>
      <w:footerReference w:type="first" r:id="rId12"/>
      <w:pgSz w:w="11906" w:h="16838" w:code="9"/>
      <w:pgMar w:top="2525" w:right="851" w:bottom="1276" w:left="1560" w:header="426"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86A" w:rsidRDefault="0084386A" w:rsidP="00AA2A10">
      <w:pPr>
        <w:spacing w:after="0" w:line="240" w:lineRule="auto"/>
      </w:pPr>
      <w:r>
        <w:separator/>
      </w:r>
    </w:p>
  </w:endnote>
  <w:endnote w:type="continuationSeparator" w:id="0">
    <w:p w:rsidR="0084386A" w:rsidRDefault="0084386A"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altName w:val="Segoe UI"/>
    <w:charset w:val="00"/>
    <w:family w:val="auto"/>
    <w:pitch w:val="variable"/>
    <w:sig w:usb0="80000267" w:usb1="00000000" w:usb2="00000000" w:usb3="00000000" w:csb0="000001F7"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SemiBold">
    <w:altName w:val="Segoe UI Semibold"/>
    <w:charset w:val="00"/>
    <w:family w:val="auto"/>
    <w:pitch w:val="variable"/>
    <w:sig w:usb0="00000001" w:usb1="5000004A" w:usb2="00000000" w:usb3="00000000" w:csb0="00000005" w:csb1="00000000"/>
  </w:font>
  <w:font w:name="Calibri">
    <w:panose1 w:val="020F0502020204030204"/>
    <w:charset w:val="00"/>
    <w:family w:val="swiss"/>
    <w:pitch w:val="variable"/>
    <w:sig w:usb0="E00002FF" w:usb1="4000ACFF" w:usb2="00000001" w:usb3="00000000" w:csb0="0000019F" w:csb1="00000000"/>
    <w:embedRegular r:id="rId1" w:fontKey="{1D9490FF-99CA-4CFA-A445-91E497B68A64}"/>
    <w:embedBold r:id="rId2" w:fontKey="{F62C7A9C-9F4C-4AF8-BCF9-7803533B2435}"/>
    <w:embedItalic r:id="rId3" w:fontKey="{81C596D3-9021-4F08-A17E-C066596C2FD3}"/>
    <w:embedBoldItalic r:id="rId4" w:fontKey="{041BAEE3-B374-4DCA-A540-B92BC8B2AE5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E3DF2CD-C735-400E-A10C-3C13D83312F8}"/>
  </w:font>
  <w:font w:name="Gill Sans MT">
    <w:panose1 w:val="020B0502020104020203"/>
    <w:charset w:val="00"/>
    <w:family w:val="swiss"/>
    <w:pitch w:val="variable"/>
    <w:sig w:usb0="00000007" w:usb1="00000000" w:usb2="00000000" w:usb3="00000000" w:csb0="00000003" w:csb1="00000000"/>
    <w:embedRegular r:id="rId6" w:fontKey="{1446B9E3-2E39-4580-853F-46A5200F779C}"/>
  </w:font>
  <w:font w:name="Futura">
    <w:altName w:val="Segoe UI"/>
    <w:charset w:val="00"/>
    <w:family w:val="auto"/>
    <w:pitch w:val="variable"/>
    <w:sig w:usb0="80000067" w:usb1="00000000" w:usb2="00000000" w:usb3="00000000" w:csb0="000001FB"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3BB" w:rsidRDefault="005313BB" w:rsidP="005313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13BB" w:rsidRDefault="005313BB" w:rsidP="000519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3BB" w:rsidRPr="00152D76" w:rsidRDefault="005313BB" w:rsidP="00EA608A">
    <w:pPr>
      <w:pStyle w:val="FooterLine1"/>
      <w:ind w:left="-284"/>
      <w:rPr>
        <w:sz w:val="24"/>
        <w:szCs w:val="24"/>
      </w:rPr>
    </w:pPr>
    <w:r w:rsidRPr="00152D76">
      <w:rPr>
        <w:sz w:val="24"/>
        <w:szCs w:val="24"/>
      </w:rPr>
      <w:t>www.</w:t>
    </w:r>
    <w:r>
      <w:rPr>
        <w:sz w:val="24"/>
        <w:szCs w:val="24"/>
      </w:rPr>
      <w:t>cefel.org.uk</w:t>
    </w:r>
  </w:p>
  <w:p w:rsidR="005313BB" w:rsidRPr="000D3410" w:rsidRDefault="005313BB" w:rsidP="00EA608A">
    <w:pPr>
      <w:pStyle w:val="FooterLine2"/>
    </w:pPr>
    <w:r w:rsidRPr="000D3410">
      <w:t>The National Society (Church of England and Church in Wales) for Promoting Education – operating as The Church of England Education Office</w:t>
    </w:r>
    <w:r w:rsidRPr="000D3410">
      <w:br/>
    </w:r>
  </w:p>
  <w:p w:rsidR="005313BB" w:rsidRDefault="005313BB" w:rsidP="00EA608A">
    <w:pPr>
      <w:pStyle w:val="Address"/>
    </w:pPr>
    <w:r w:rsidRPr="000D3410">
      <w:t>Church House  Great Smith Street  London  SW1P 3AZ</w:t>
    </w:r>
  </w:p>
  <w:p w:rsidR="005313BB" w:rsidRPr="00EA608A" w:rsidRDefault="005313BB" w:rsidP="00EA608A">
    <w:pPr>
      <w:pStyle w:val="Address"/>
      <w:rPr>
        <w:color w:val="000000" w:themeColor="text1"/>
      </w:rPr>
    </w:pPr>
    <w:r w:rsidRPr="000454E3">
      <w:rPr>
        <w:color w:val="973B8E"/>
      </w:rPr>
      <w:t>T:</w:t>
    </w:r>
    <w:r w:rsidRPr="000D3410">
      <w:rPr>
        <w:color w:val="C4026D"/>
      </w:rPr>
      <w:t xml:space="preserve"> </w:t>
    </w:r>
    <w:r w:rsidRPr="000D3410">
      <w:t xml:space="preserve">020 7898 1000  </w:t>
    </w:r>
    <w:r w:rsidRPr="000454E3">
      <w:rPr>
        <w:color w:val="973B8E"/>
      </w:rPr>
      <w:t>Charity No:</w:t>
    </w:r>
    <w:r w:rsidRPr="000D3410">
      <w:rPr>
        <w:color w:val="C4026D"/>
      </w:rPr>
      <w:t xml:space="preserve"> </w:t>
    </w:r>
    <w:r w:rsidRPr="00B40F0F">
      <w:t>313070</w:t>
    </w:r>
    <w:r w:rsidRPr="00851336">
      <w:rPr>
        <w:color w:val="00AEEF"/>
      </w:rPr>
      <w:ptab w:relativeTo="margin" w:alignment="right" w:leader="none"/>
    </w:r>
    <w:r w:rsidRPr="001C7337">
      <w:rPr>
        <w:color w:val="4F1863"/>
      </w:rPr>
      <w:t xml:space="preserve">Page </w:t>
    </w:r>
    <w:r w:rsidRPr="00594D1F">
      <w:rPr>
        <w:rStyle w:val="PageNumber"/>
        <w:b/>
        <w:color w:val="4F1863"/>
        <w:sz w:val="16"/>
        <w:szCs w:val="16"/>
      </w:rPr>
      <w:fldChar w:fldCharType="begin"/>
    </w:r>
    <w:r w:rsidRPr="00594D1F">
      <w:rPr>
        <w:rStyle w:val="PageNumber"/>
        <w:color w:val="4F1863"/>
        <w:sz w:val="16"/>
        <w:szCs w:val="16"/>
      </w:rPr>
      <w:instrText xml:space="preserve"> PAGE </w:instrText>
    </w:r>
    <w:r w:rsidRPr="00594D1F">
      <w:rPr>
        <w:rStyle w:val="PageNumber"/>
        <w:b/>
        <w:color w:val="4F1863"/>
        <w:sz w:val="16"/>
        <w:szCs w:val="16"/>
      </w:rPr>
      <w:fldChar w:fldCharType="separate"/>
    </w:r>
    <w:r w:rsidR="00627E8B">
      <w:rPr>
        <w:rStyle w:val="PageNumber"/>
        <w:noProof/>
        <w:color w:val="4F1863"/>
        <w:sz w:val="16"/>
        <w:szCs w:val="16"/>
      </w:rPr>
      <w:t>4</w:t>
    </w:r>
    <w:r w:rsidRPr="00594D1F">
      <w:rPr>
        <w:rStyle w:val="PageNumber"/>
        <w:b/>
        <w:color w:val="4F1863"/>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3BB" w:rsidRPr="00152D76" w:rsidRDefault="005313BB" w:rsidP="00EF0A45">
    <w:pPr>
      <w:pStyle w:val="FooterLine1"/>
      <w:ind w:left="-284"/>
      <w:rPr>
        <w:sz w:val="24"/>
        <w:szCs w:val="24"/>
      </w:rPr>
    </w:pPr>
    <w:r w:rsidRPr="00152D76">
      <w:rPr>
        <w:sz w:val="24"/>
        <w:szCs w:val="24"/>
      </w:rPr>
      <w:t>www.churchofengland.org/education</w:t>
    </w:r>
  </w:p>
  <w:p w:rsidR="005313BB" w:rsidRPr="000D3410" w:rsidRDefault="005313BB" w:rsidP="00FD4483">
    <w:pPr>
      <w:pStyle w:val="FooterLine2"/>
    </w:pPr>
    <w:r w:rsidRPr="000D3410">
      <w:t>The National Society (Church of England and Church in Wales) for Promoting Education – operating as The Church of England Education Office</w:t>
    </w:r>
    <w:r w:rsidRPr="000D3410">
      <w:br/>
    </w:r>
  </w:p>
  <w:p w:rsidR="005313BB" w:rsidRPr="000D3410" w:rsidRDefault="005313BB" w:rsidP="00FD4483">
    <w:pPr>
      <w:pStyle w:val="Address"/>
    </w:pPr>
    <w:r w:rsidRPr="000D3410">
      <w:t>Church House  Great Smith Street  London  SW1P 3AZ</w:t>
    </w:r>
  </w:p>
  <w:p w:rsidR="005313BB" w:rsidRPr="000519C8" w:rsidRDefault="005313BB" w:rsidP="000519C8">
    <w:pPr>
      <w:pStyle w:val="Address"/>
      <w:rPr>
        <w:color w:val="000000" w:themeColor="text1"/>
      </w:rPr>
    </w:pPr>
    <w:r w:rsidRPr="000454E3">
      <w:rPr>
        <w:color w:val="973B8E"/>
      </w:rPr>
      <w:t>T:</w:t>
    </w:r>
    <w:r w:rsidRPr="000D3410">
      <w:rPr>
        <w:color w:val="C4026D"/>
      </w:rPr>
      <w:t xml:space="preserve"> </w:t>
    </w:r>
    <w:r w:rsidRPr="000D3410">
      <w:t xml:space="preserve">020 7898 1000  </w:t>
    </w:r>
    <w:r w:rsidRPr="000454E3">
      <w:rPr>
        <w:color w:val="973B8E"/>
      </w:rPr>
      <w:t>Charity No:</w:t>
    </w:r>
    <w:r w:rsidRPr="000D3410">
      <w:rPr>
        <w:color w:val="C4026D"/>
      </w:rPr>
      <w:t xml:space="preserve"> </w:t>
    </w:r>
    <w:r w:rsidRPr="00B40F0F">
      <w:t>313070</w:t>
    </w:r>
    <w:r w:rsidRPr="00851336">
      <w:rPr>
        <w:color w:val="00AEEF"/>
      </w:rPr>
      <w:ptab w:relativeTo="margin" w:alignment="right" w:leader="none"/>
    </w:r>
    <w:r w:rsidRPr="001C7337">
      <w:rPr>
        <w:color w:val="4F1863"/>
      </w:rPr>
      <w:t xml:space="preserve">Page </w:t>
    </w:r>
    <w:r w:rsidRPr="00594D1F">
      <w:rPr>
        <w:rStyle w:val="PageNumber"/>
        <w:b/>
        <w:color w:val="4F1863"/>
        <w:sz w:val="16"/>
        <w:szCs w:val="16"/>
      </w:rPr>
      <w:fldChar w:fldCharType="begin"/>
    </w:r>
    <w:r w:rsidRPr="00594D1F">
      <w:rPr>
        <w:rStyle w:val="PageNumber"/>
        <w:color w:val="4F1863"/>
        <w:sz w:val="16"/>
        <w:szCs w:val="16"/>
      </w:rPr>
      <w:instrText xml:space="preserve"> PAGE </w:instrText>
    </w:r>
    <w:r w:rsidRPr="00594D1F">
      <w:rPr>
        <w:rStyle w:val="PageNumber"/>
        <w:b/>
        <w:color w:val="4F1863"/>
        <w:sz w:val="16"/>
        <w:szCs w:val="16"/>
      </w:rPr>
      <w:fldChar w:fldCharType="separate"/>
    </w:r>
    <w:r>
      <w:rPr>
        <w:rStyle w:val="PageNumber"/>
        <w:noProof/>
        <w:color w:val="4F1863"/>
        <w:sz w:val="16"/>
        <w:szCs w:val="16"/>
      </w:rPr>
      <w:t>1</w:t>
    </w:r>
    <w:r w:rsidRPr="00594D1F">
      <w:rPr>
        <w:rStyle w:val="PageNumber"/>
        <w:b/>
        <w:color w:val="4F1863"/>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86A" w:rsidRDefault="0084386A" w:rsidP="00AA2A10">
      <w:pPr>
        <w:spacing w:after="0" w:line="240" w:lineRule="auto"/>
      </w:pPr>
      <w:r>
        <w:separator/>
      </w:r>
    </w:p>
  </w:footnote>
  <w:footnote w:type="continuationSeparator" w:id="0">
    <w:p w:rsidR="0084386A" w:rsidRDefault="0084386A"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3BB" w:rsidRDefault="005313BB">
    <w:pPr>
      <w:pStyle w:val="Header"/>
    </w:pPr>
    <w:r>
      <w:rPr>
        <w:noProof/>
        <w:lang w:eastAsia="en-GB"/>
      </w:rPr>
      <w:drawing>
        <wp:anchor distT="0" distB="0" distL="114300" distR="114300" simplePos="0" relativeHeight="251658240" behindDoc="1" locked="0" layoutInCell="1" allowOverlap="1" wp14:anchorId="2AEED375" wp14:editId="2732EA2D">
          <wp:simplePos x="0" y="0"/>
          <wp:positionH relativeFrom="column">
            <wp:posOffset>3981451</wp:posOffset>
          </wp:positionH>
          <wp:positionV relativeFrom="paragraph">
            <wp:posOffset>189865</wp:posOffset>
          </wp:positionV>
          <wp:extent cx="1999778" cy="798558"/>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LIME DATA:PROJECTS:FEL:Identity:04 Artwork:Logo files:CofE_FEL_Logo_Spot.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9778" cy="7985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3BB" w:rsidRDefault="005313BB" w:rsidP="00EA608A">
    <w:pPr>
      <w:pStyle w:val="Header"/>
    </w:pPr>
  </w:p>
  <w:p w:rsidR="005313BB" w:rsidRDefault="005313BB" w:rsidP="00D052B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0CE6"/>
    <w:multiLevelType w:val="hybridMultilevel"/>
    <w:tmpl w:val="DAF8E7F8"/>
    <w:lvl w:ilvl="0" w:tplc="B600BE2A">
      <w:start w:val="1"/>
      <w:numFmt w:val="bullet"/>
      <w:pStyle w:val="Bullet2"/>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B14DDE"/>
    <w:multiLevelType w:val="multilevel"/>
    <w:tmpl w:val="C9C41380"/>
    <w:lvl w:ilvl="0">
      <w:start w:val="1"/>
      <w:numFmt w:val="bullet"/>
      <w:lvlText w:val="·"/>
      <w:lvlJc w:val="left"/>
      <w:pPr>
        <w:ind w:left="720" w:hanging="360"/>
      </w:pPr>
      <w:rPr>
        <w:rFonts w:ascii="Gill Sans SemiBold" w:hAnsi="Gill Sans SemiBold" w:hint="default"/>
        <w:color w:val="4F186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090A02"/>
    <w:multiLevelType w:val="multilevel"/>
    <w:tmpl w:val="615C839C"/>
    <w:lvl w:ilvl="0">
      <w:start w:val="1"/>
      <w:numFmt w:val="bullet"/>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 w15:restartNumberingAfterBreak="0">
    <w:nsid w:val="150B01F9"/>
    <w:multiLevelType w:val="hybridMultilevel"/>
    <w:tmpl w:val="A4C0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7C4B52"/>
    <w:multiLevelType w:val="hybridMultilevel"/>
    <w:tmpl w:val="48183B22"/>
    <w:lvl w:ilvl="0" w:tplc="1AD4A948">
      <w:start w:val="1"/>
      <w:numFmt w:val="bullet"/>
      <w:pStyle w:val="Bullet1"/>
      <w:lvlText w:val="·"/>
      <w:lvlJc w:val="left"/>
      <w:pPr>
        <w:ind w:left="720" w:hanging="360"/>
      </w:pPr>
      <w:rPr>
        <w:rFonts w:ascii="Gill Sans SemiBold" w:hAnsi="Gill Sans SemiBold" w:hint="default"/>
        <w:color w:val="4F1863"/>
        <w:sz w:val="24"/>
        <w:szCs w:val="24"/>
      </w:rPr>
    </w:lvl>
    <w:lvl w:ilvl="1" w:tplc="D78A7864">
      <w:start w:val="1"/>
      <w:numFmt w:val="bullet"/>
      <w:lvlText w:val="o"/>
      <w:lvlJc w:val="left"/>
      <w:pPr>
        <w:ind w:left="1440" w:hanging="360"/>
      </w:pPr>
      <w:rPr>
        <w:rFonts w:ascii="Courier New" w:hAnsi="Courier New" w:cs="Courier New" w:hint="default"/>
      </w:rPr>
    </w:lvl>
    <w:lvl w:ilvl="2" w:tplc="FEA488BA" w:tentative="1">
      <w:start w:val="1"/>
      <w:numFmt w:val="bullet"/>
      <w:lvlText w:val=""/>
      <w:lvlJc w:val="left"/>
      <w:pPr>
        <w:ind w:left="2160" w:hanging="360"/>
      </w:pPr>
      <w:rPr>
        <w:rFonts w:ascii="Wingdings" w:hAnsi="Wingdings" w:hint="default"/>
      </w:rPr>
    </w:lvl>
    <w:lvl w:ilvl="3" w:tplc="CF3A5A06" w:tentative="1">
      <w:start w:val="1"/>
      <w:numFmt w:val="bullet"/>
      <w:lvlText w:val=""/>
      <w:lvlJc w:val="left"/>
      <w:pPr>
        <w:ind w:left="2880" w:hanging="360"/>
      </w:pPr>
      <w:rPr>
        <w:rFonts w:ascii="Symbol" w:hAnsi="Symbol" w:hint="default"/>
      </w:rPr>
    </w:lvl>
    <w:lvl w:ilvl="4" w:tplc="1BDE6AF2" w:tentative="1">
      <w:start w:val="1"/>
      <w:numFmt w:val="bullet"/>
      <w:lvlText w:val="o"/>
      <w:lvlJc w:val="left"/>
      <w:pPr>
        <w:ind w:left="3600" w:hanging="360"/>
      </w:pPr>
      <w:rPr>
        <w:rFonts w:ascii="Courier New" w:hAnsi="Courier New" w:cs="Courier New" w:hint="default"/>
      </w:rPr>
    </w:lvl>
    <w:lvl w:ilvl="5" w:tplc="5C6AAFF6" w:tentative="1">
      <w:start w:val="1"/>
      <w:numFmt w:val="bullet"/>
      <w:lvlText w:val=""/>
      <w:lvlJc w:val="left"/>
      <w:pPr>
        <w:ind w:left="4320" w:hanging="360"/>
      </w:pPr>
      <w:rPr>
        <w:rFonts w:ascii="Wingdings" w:hAnsi="Wingdings" w:hint="default"/>
      </w:rPr>
    </w:lvl>
    <w:lvl w:ilvl="6" w:tplc="1FC8BB76" w:tentative="1">
      <w:start w:val="1"/>
      <w:numFmt w:val="bullet"/>
      <w:lvlText w:val=""/>
      <w:lvlJc w:val="left"/>
      <w:pPr>
        <w:ind w:left="5040" w:hanging="360"/>
      </w:pPr>
      <w:rPr>
        <w:rFonts w:ascii="Symbol" w:hAnsi="Symbol" w:hint="default"/>
      </w:rPr>
    </w:lvl>
    <w:lvl w:ilvl="7" w:tplc="432C4756" w:tentative="1">
      <w:start w:val="1"/>
      <w:numFmt w:val="bullet"/>
      <w:lvlText w:val="o"/>
      <w:lvlJc w:val="left"/>
      <w:pPr>
        <w:ind w:left="5760" w:hanging="360"/>
      </w:pPr>
      <w:rPr>
        <w:rFonts w:ascii="Courier New" w:hAnsi="Courier New" w:cs="Courier New" w:hint="default"/>
      </w:rPr>
    </w:lvl>
    <w:lvl w:ilvl="8" w:tplc="0CA09174" w:tentative="1">
      <w:start w:val="1"/>
      <w:numFmt w:val="bullet"/>
      <w:lvlText w:val=""/>
      <w:lvlJc w:val="left"/>
      <w:pPr>
        <w:ind w:left="6480" w:hanging="360"/>
      </w:pPr>
      <w:rPr>
        <w:rFonts w:ascii="Wingdings" w:hAnsi="Wingdings" w:hint="default"/>
      </w:rPr>
    </w:lvl>
  </w:abstractNum>
  <w:abstractNum w:abstractNumId="5" w15:restartNumberingAfterBreak="0">
    <w:nsid w:val="372D66A6"/>
    <w:multiLevelType w:val="hybridMultilevel"/>
    <w:tmpl w:val="E626CC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361018"/>
    <w:multiLevelType w:val="singleLevel"/>
    <w:tmpl w:val="700AA186"/>
    <w:lvl w:ilvl="0">
      <w:start w:val="1"/>
      <w:numFmt w:val="decimal"/>
      <w:lvlText w:val="%1.1"/>
      <w:lvlJc w:val="left"/>
      <w:pPr>
        <w:ind w:left="360" w:hanging="360"/>
      </w:pPr>
      <w:rPr>
        <w:rFonts w:hint="default"/>
      </w:rPr>
    </w:lvl>
  </w:abstractNum>
  <w:abstractNum w:abstractNumId="8" w15:restartNumberingAfterBreak="0">
    <w:nsid w:val="40DC7542"/>
    <w:multiLevelType w:val="hybridMultilevel"/>
    <w:tmpl w:val="E626CC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AD39C9"/>
    <w:multiLevelType w:val="hybridMultilevel"/>
    <w:tmpl w:val="0C7A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E3CFA"/>
    <w:multiLevelType w:val="hybridMultilevel"/>
    <w:tmpl w:val="0E8C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9A1BFD"/>
    <w:multiLevelType w:val="multilevel"/>
    <w:tmpl w:val="D1D8C780"/>
    <w:lvl w:ilvl="0">
      <w:start w:val="1"/>
      <w:numFmt w:val="bullet"/>
      <w:lvlText w:val="·"/>
      <w:lvlJc w:val="left"/>
      <w:pPr>
        <w:ind w:left="720" w:hanging="360"/>
      </w:pPr>
      <w:rPr>
        <w:rFonts w:ascii="Symbol" w:hAnsi="Symbol" w:hint="default"/>
        <w:color w:val="9966C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233346"/>
    <w:multiLevelType w:val="hybridMultilevel"/>
    <w:tmpl w:val="7778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CD184C"/>
    <w:multiLevelType w:val="multilevel"/>
    <w:tmpl w:val="C9C41380"/>
    <w:lvl w:ilvl="0">
      <w:start w:val="1"/>
      <w:numFmt w:val="bullet"/>
      <w:lvlText w:val="·"/>
      <w:lvlJc w:val="left"/>
      <w:pPr>
        <w:ind w:left="720" w:hanging="360"/>
      </w:pPr>
      <w:rPr>
        <w:rFonts w:ascii="Gill Sans SemiBold" w:hAnsi="Gill Sans SemiBold" w:hint="default"/>
        <w:color w:val="4F1863"/>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1943AB0"/>
    <w:multiLevelType w:val="hybridMultilevel"/>
    <w:tmpl w:val="884C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C325AE"/>
    <w:multiLevelType w:val="multilevel"/>
    <w:tmpl w:val="4ABEBFF8"/>
    <w:lvl w:ilvl="0">
      <w:start w:val="1"/>
      <w:numFmt w:val="bullet"/>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6" w15:restartNumberingAfterBreak="0">
    <w:nsid w:val="795E6E2F"/>
    <w:multiLevelType w:val="multilevel"/>
    <w:tmpl w:val="615C839C"/>
    <w:lvl w:ilvl="0">
      <w:start w:val="1"/>
      <w:numFmt w:val="bullet"/>
      <w:lvlText w:val="-"/>
      <w:lvlJc w:val="left"/>
      <w:pPr>
        <w:ind w:left="720" w:hanging="360"/>
      </w:pPr>
      <w:rPr>
        <w:rFonts w:ascii="Gill Sans" w:hAnsi="Gill Sans" w:cs="Times New Roman" w:hint="default"/>
        <w:b w:val="0"/>
        <w:bCs w:val="0"/>
        <w:i w:val="0"/>
        <w:iCs w:val="0"/>
        <w:caps w:val="0"/>
        <w:smallCaps w:val="0"/>
        <w:strike w:val="0"/>
        <w:dstrike w:val="0"/>
        <w:noProof w:val="0"/>
        <w:snapToGrid w:val="0"/>
        <w:vanish w:val="0"/>
        <w:color w:val="777877"/>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7" w15:restartNumberingAfterBreak="0">
    <w:nsid w:val="7B083607"/>
    <w:multiLevelType w:val="hybridMultilevel"/>
    <w:tmpl w:val="26C007F0"/>
    <w:lvl w:ilvl="0" w:tplc="2C60BC74">
      <w:start w:val="1"/>
      <w:numFmt w:val="decimal"/>
      <w:pStyle w:val="Heading1"/>
      <w:lvlText w:val="%1."/>
      <w:lvlJc w:val="left"/>
      <w:pPr>
        <w:ind w:left="720" w:hanging="360"/>
      </w:pPr>
    </w:lvl>
    <w:lvl w:ilvl="1" w:tplc="43D00FA0" w:tentative="1">
      <w:start w:val="1"/>
      <w:numFmt w:val="lowerLetter"/>
      <w:lvlText w:val="%2."/>
      <w:lvlJc w:val="left"/>
      <w:pPr>
        <w:ind w:left="1440" w:hanging="360"/>
      </w:pPr>
    </w:lvl>
    <w:lvl w:ilvl="2" w:tplc="E10C0F7E" w:tentative="1">
      <w:start w:val="1"/>
      <w:numFmt w:val="lowerRoman"/>
      <w:lvlText w:val="%3."/>
      <w:lvlJc w:val="right"/>
      <w:pPr>
        <w:ind w:left="2160" w:hanging="180"/>
      </w:pPr>
    </w:lvl>
    <w:lvl w:ilvl="3" w:tplc="D87814DC" w:tentative="1">
      <w:start w:val="1"/>
      <w:numFmt w:val="decimal"/>
      <w:lvlText w:val="%4."/>
      <w:lvlJc w:val="left"/>
      <w:pPr>
        <w:ind w:left="2880" w:hanging="360"/>
      </w:pPr>
    </w:lvl>
    <w:lvl w:ilvl="4" w:tplc="7AF80378" w:tentative="1">
      <w:start w:val="1"/>
      <w:numFmt w:val="lowerLetter"/>
      <w:lvlText w:val="%5."/>
      <w:lvlJc w:val="left"/>
      <w:pPr>
        <w:ind w:left="3600" w:hanging="360"/>
      </w:pPr>
    </w:lvl>
    <w:lvl w:ilvl="5" w:tplc="7094521C" w:tentative="1">
      <w:start w:val="1"/>
      <w:numFmt w:val="lowerRoman"/>
      <w:lvlText w:val="%6."/>
      <w:lvlJc w:val="right"/>
      <w:pPr>
        <w:ind w:left="4320" w:hanging="180"/>
      </w:pPr>
    </w:lvl>
    <w:lvl w:ilvl="6" w:tplc="6C50AA08" w:tentative="1">
      <w:start w:val="1"/>
      <w:numFmt w:val="decimal"/>
      <w:lvlText w:val="%7."/>
      <w:lvlJc w:val="left"/>
      <w:pPr>
        <w:ind w:left="5040" w:hanging="360"/>
      </w:pPr>
    </w:lvl>
    <w:lvl w:ilvl="7" w:tplc="774AC336" w:tentative="1">
      <w:start w:val="1"/>
      <w:numFmt w:val="lowerLetter"/>
      <w:lvlText w:val="%8."/>
      <w:lvlJc w:val="left"/>
      <w:pPr>
        <w:ind w:left="5760" w:hanging="360"/>
      </w:pPr>
    </w:lvl>
    <w:lvl w:ilvl="8" w:tplc="9AA416F0" w:tentative="1">
      <w:start w:val="1"/>
      <w:numFmt w:val="lowerRoman"/>
      <w:lvlText w:val="%9."/>
      <w:lvlJc w:val="right"/>
      <w:pPr>
        <w:ind w:left="6480" w:hanging="180"/>
      </w:pPr>
    </w:lvl>
  </w:abstractNum>
  <w:num w:numId="1">
    <w:abstractNumId w:val="6"/>
  </w:num>
  <w:num w:numId="2">
    <w:abstractNumId w:val="4"/>
  </w:num>
  <w:num w:numId="3">
    <w:abstractNumId w:val="17"/>
  </w:num>
  <w:num w:numId="4">
    <w:abstractNumId w:val="7"/>
  </w:num>
  <w:num w:numId="5">
    <w:abstractNumId w:val="4"/>
  </w:num>
  <w:num w:numId="6">
    <w:abstractNumId w:val="0"/>
  </w:num>
  <w:num w:numId="7">
    <w:abstractNumId w:val="11"/>
  </w:num>
  <w:num w:numId="8">
    <w:abstractNumId w:val="4"/>
    <w:lvlOverride w:ilvl="0">
      <w:startOverride w:val="1"/>
    </w:lvlOverride>
  </w:num>
  <w:num w:numId="9">
    <w:abstractNumId w:val="15"/>
  </w:num>
  <w:num w:numId="10">
    <w:abstractNumId w:val="0"/>
    <w:lvlOverride w:ilvl="0">
      <w:startOverride w:val="1"/>
    </w:lvlOverride>
  </w:num>
  <w:num w:numId="11">
    <w:abstractNumId w:val="13"/>
  </w:num>
  <w:num w:numId="12">
    <w:abstractNumId w:val="1"/>
  </w:num>
  <w:num w:numId="13">
    <w:abstractNumId w:val="2"/>
  </w:num>
  <w:num w:numId="14">
    <w:abstractNumId w:val="16"/>
  </w:num>
  <w:num w:numId="15">
    <w:abstractNumId w:val="3"/>
  </w:num>
  <w:num w:numId="16">
    <w:abstractNumId w:val="10"/>
  </w:num>
  <w:num w:numId="17">
    <w:abstractNumId w:val="9"/>
  </w:num>
  <w:num w:numId="18">
    <w:abstractNumId w:val="14"/>
  </w:num>
  <w:num w:numId="19">
    <w:abstractNumId w:val="12"/>
  </w:num>
  <w:num w:numId="20">
    <w:abstractNumId w:val="5"/>
  </w:num>
  <w:num w:numId="21">
    <w:abstractNumId w:val="8"/>
  </w:num>
  <w:num w:numId="22">
    <w:abstractNumId w:val="17"/>
    <w:lvlOverride w:ilvl="0">
      <w:startOverride w:val="1"/>
    </w:lvlOverride>
  </w:num>
  <w:num w:numId="23">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8B"/>
    <w:rsid w:val="00017330"/>
    <w:rsid w:val="00043F95"/>
    <w:rsid w:val="000519C8"/>
    <w:rsid w:val="000C7FD3"/>
    <w:rsid w:val="000D1642"/>
    <w:rsid w:val="0011378F"/>
    <w:rsid w:val="00120C54"/>
    <w:rsid w:val="00141FEE"/>
    <w:rsid w:val="00163126"/>
    <w:rsid w:val="00194B44"/>
    <w:rsid w:val="001B2688"/>
    <w:rsid w:val="001B6E40"/>
    <w:rsid w:val="001B7068"/>
    <w:rsid w:val="001B71B3"/>
    <w:rsid w:val="001D4AA3"/>
    <w:rsid w:val="001F04E5"/>
    <w:rsid w:val="001F615F"/>
    <w:rsid w:val="001F7EE0"/>
    <w:rsid w:val="00207129"/>
    <w:rsid w:val="00233C73"/>
    <w:rsid w:val="00242AE8"/>
    <w:rsid w:val="002607D7"/>
    <w:rsid w:val="0029728A"/>
    <w:rsid w:val="00327F5D"/>
    <w:rsid w:val="00337A2E"/>
    <w:rsid w:val="003512F0"/>
    <w:rsid w:val="0035168B"/>
    <w:rsid w:val="00352D19"/>
    <w:rsid w:val="00355455"/>
    <w:rsid w:val="00385506"/>
    <w:rsid w:val="00392006"/>
    <w:rsid w:val="003A11DC"/>
    <w:rsid w:val="003B05F8"/>
    <w:rsid w:val="003D4439"/>
    <w:rsid w:val="003D49E5"/>
    <w:rsid w:val="0040729F"/>
    <w:rsid w:val="00470492"/>
    <w:rsid w:val="00472A8D"/>
    <w:rsid w:val="00490F62"/>
    <w:rsid w:val="004A1104"/>
    <w:rsid w:val="004B4FAE"/>
    <w:rsid w:val="004E52DD"/>
    <w:rsid w:val="00522A99"/>
    <w:rsid w:val="00530FEF"/>
    <w:rsid w:val="005313BB"/>
    <w:rsid w:val="005345EE"/>
    <w:rsid w:val="00596E09"/>
    <w:rsid w:val="005C38C7"/>
    <w:rsid w:val="005D1542"/>
    <w:rsid w:val="005F0E7B"/>
    <w:rsid w:val="00627E8B"/>
    <w:rsid w:val="00640188"/>
    <w:rsid w:val="006C156F"/>
    <w:rsid w:val="006C78CF"/>
    <w:rsid w:val="006E7E50"/>
    <w:rsid w:val="00707FDB"/>
    <w:rsid w:val="00722D05"/>
    <w:rsid w:val="0076463F"/>
    <w:rsid w:val="007C5137"/>
    <w:rsid w:val="007F0D44"/>
    <w:rsid w:val="007F49CA"/>
    <w:rsid w:val="007F653E"/>
    <w:rsid w:val="008038B3"/>
    <w:rsid w:val="008323B2"/>
    <w:rsid w:val="00842F6B"/>
    <w:rsid w:val="0084386A"/>
    <w:rsid w:val="00892991"/>
    <w:rsid w:val="008A702D"/>
    <w:rsid w:val="008C0EA3"/>
    <w:rsid w:val="008D037B"/>
    <w:rsid w:val="008D7423"/>
    <w:rsid w:val="008F4432"/>
    <w:rsid w:val="00901AEF"/>
    <w:rsid w:val="0092599B"/>
    <w:rsid w:val="0093588F"/>
    <w:rsid w:val="00946208"/>
    <w:rsid w:val="00946ADD"/>
    <w:rsid w:val="00956A24"/>
    <w:rsid w:val="009E5DD7"/>
    <w:rsid w:val="00A10339"/>
    <w:rsid w:val="00A57CCE"/>
    <w:rsid w:val="00A600D7"/>
    <w:rsid w:val="00AA2A10"/>
    <w:rsid w:val="00AE7DB9"/>
    <w:rsid w:val="00AF0163"/>
    <w:rsid w:val="00AF67C5"/>
    <w:rsid w:val="00B04CBF"/>
    <w:rsid w:val="00B10466"/>
    <w:rsid w:val="00B34C9A"/>
    <w:rsid w:val="00B40F0F"/>
    <w:rsid w:val="00B44B00"/>
    <w:rsid w:val="00B461CA"/>
    <w:rsid w:val="00B56A9F"/>
    <w:rsid w:val="00B84027"/>
    <w:rsid w:val="00B952D1"/>
    <w:rsid w:val="00B9635C"/>
    <w:rsid w:val="00BB3ACD"/>
    <w:rsid w:val="00BC54A5"/>
    <w:rsid w:val="00BE59FC"/>
    <w:rsid w:val="00C0015E"/>
    <w:rsid w:val="00C1275C"/>
    <w:rsid w:val="00C41012"/>
    <w:rsid w:val="00C75683"/>
    <w:rsid w:val="00C951C8"/>
    <w:rsid w:val="00CB0545"/>
    <w:rsid w:val="00CD262E"/>
    <w:rsid w:val="00CD5729"/>
    <w:rsid w:val="00CD5FE5"/>
    <w:rsid w:val="00CD74D2"/>
    <w:rsid w:val="00CE3EDF"/>
    <w:rsid w:val="00D052B4"/>
    <w:rsid w:val="00D12B3C"/>
    <w:rsid w:val="00D13C60"/>
    <w:rsid w:val="00D24FE3"/>
    <w:rsid w:val="00D453AC"/>
    <w:rsid w:val="00D50A83"/>
    <w:rsid w:val="00D54C75"/>
    <w:rsid w:val="00D5533C"/>
    <w:rsid w:val="00D73C15"/>
    <w:rsid w:val="00DA6A94"/>
    <w:rsid w:val="00DD7C76"/>
    <w:rsid w:val="00DE5672"/>
    <w:rsid w:val="00E25627"/>
    <w:rsid w:val="00E47E4C"/>
    <w:rsid w:val="00E53122"/>
    <w:rsid w:val="00E646D9"/>
    <w:rsid w:val="00EA608A"/>
    <w:rsid w:val="00EF0A45"/>
    <w:rsid w:val="00EF10EF"/>
    <w:rsid w:val="00F14C72"/>
    <w:rsid w:val="00F243C5"/>
    <w:rsid w:val="00F77C35"/>
    <w:rsid w:val="00FA6EB8"/>
    <w:rsid w:val="00FD4483"/>
    <w:rsid w:val="00FD466E"/>
    <w:rsid w:val="00FF3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7D529"/>
  <w15:docId w15:val="{1D42ED66-DC70-42C3-AE34-448FF89F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470492"/>
    <w:rPr>
      <w:rFonts w:ascii="Arial" w:hAnsi="Arial"/>
      <w:color w:val="272727"/>
    </w:rPr>
  </w:style>
  <w:style w:type="paragraph" w:styleId="Heading1">
    <w:name w:val="heading 1"/>
    <w:basedOn w:val="Normal"/>
    <w:next w:val="Normal"/>
    <w:link w:val="Heading1Char"/>
    <w:uiPriority w:val="9"/>
    <w:qFormat/>
    <w:rsid w:val="00470492"/>
    <w:pPr>
      <w:numPr>
        <w:numId w:val="3"/>
      </w:numPr>
      <w:ind w:left="567" w:hanging="567"/>
      <w:outlineLvl w:val="0"/>
    </w:pPr>
    <w:rPr>
      <w:sz w:val="26"/>
      <w:szCs w:val="26"/>
    </w:rPr>
  </w:style>
  <w:style w:type="paragraph" w:styleId="Heading2">
    <w:name w:val="heading 2"/>
    <w:basedOn w:val="Heading3"/>
    <w:next w:val="Normal"/>
    <w:link w:val="Heading2Char"/>
    <w:uiPriority w:val="9"/>
    <w:unhideWhenUsed/>
    <w:qFormat/>
    <w:rsid w:val="00EF0A45"/>
    <w:pPr>
      <w:ind w:left="-284"/>
      <w:outlineLvl w:val="1"/>
    </w:pPr>
  </w:style>
  <w:style w:type="paragraph" w:styleId="Heading3">
    <w:name w:val="heading 3"/>
    <w:basedOn w:val="Normal"/>
    <w:next w:val="Normal"/>
    <w:link w:val="Heading3Char"/>
    <w:uiPriority w:val="9"/>
    <w:unhideWhenUsed/>
    <w:rsid w:val="00470492"/>
    <w:pPr>
      <w:outlineLvl w:val="2"/>
    </w:pPr>
    <w:rPr>
      <w:b/>
      <w:i/>
      <w:color w:val="973B8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4A2D72" w:themeColor="hyperlink"/>
      <w:u w:val="single"/>
    </w:rPr>
  </w:style>
  <w:style w:type="paragraph" w:styleId="ListParagraph">
    <w:name w:val="List Paragraph"/>
    <w:basedOn w:val="Normal"/>
    <w:uiPriority w:val="34"/>
    <w:rsid w:val="00EF10EF"/>
    <w:pPr>
      <w:ind w:left="720"/>
      <w:contextualSpacing/>
    </w:pPr>
  </w:style>
  <w:style w:type="paragraph" w:customStyle="1" w:styleId="FooterLine1">
    <w:name w:val="Footer Line 1"/>
    <w:basedOn w:val="Normal"/>
    <w:qFormat/>
    <w:rsid w:val="00470492"/>
    <w:pPr>
      <w:spacing w:after="120" w:line="240" w:lineRule="auto"/>
    </w:pPr>
    <w:rPr>
      <w:color w:val="973B8E"/>
      <w:sz w:val="32"/>
      <w:szCs w:val="32"/>
    </w:rPr>
  </w:style>
  <w:style w:type="paragraph" w:styleId="Title">
    <w:name w:val="Title"/>
    <w:basedOn w:val="Normal"/>
    <w:next w:val="Normal"/>
    <w:link w:val="TitleChar"/>
    <w:uiPriority w:val="10"/>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470492"/>
    <w:rPr>
      <w:rFonts w:ascii="Arial" w:hAnsi="Arial"/>
      <w:color w:val="272727"/>
      <w:sz w:val="26"/>
      <w:szCs w:val="26"/>
    </w:rPr>
  </w:style>
  <w:style w:type="character" w:customStyle="1" w:styleId="Heading2Char">
    <w:name w:val="Heading 2 Char"/>
    <w:basedOn w:val="DefaultParagraphFont"/>
    <w:link w:val="Heading2"/>
    <w:uiPriority w:val="9"/>
    <w:rsid w:val="00EF0A45"/>
    <w:rPr>
      <w:rFonts w:ascii="Arial" w:hAnsi="Arial"/>
      <w:b/>
      <w:i/>
      <w:color w:val="973B8E"/>
    </w:rPr>
  </w:style>
  <w:style w:type="paragraph" w:customStyle="1" w:styleId="BriefingNoteBodyText">
    <w:name w:val="Briefing Note Body Text"/>
    <w:basedOn w:val="Normal"/>
    <w:qFormat/>
    <w:rsid w:val="00B04CBF"/>
    <w:pPr>
      <w:spacing w:after="240" w:line="240" w:lineRule="auto"/>
      <w:jc w:val="both"/>
    </w:pPr>
  </w:style>
  <w:style w:type="paragraph" w:customStyle="1" w:styleId="ConferenceTitle">
    <w:name w:val="Conference Title"/>
    <w:basedOn w:val="Title"/>
    <w:rsid w:val="00B10466"/>
    <w:pPr>
      <w:spacing w:after="280" w:line="240" w:lineRule="auto"/>
    </w:pPr>
  </w:style>
  <w:style w:type="paragraph" w:customStyle="1" w:styleId="ConferenceDate">
    <w:name w:val="Conference Date"/>
    <w:basedOn w:val="Subtitle"/>
    <w:rsid w:val="003A11DC"/>
    <w:pPr>
      <w:spacing w:after="480" w:line="240" w:lineRule="auto"/>
      <w:contextualSpacing/>
    </w:pPr>
  </w:style>
  <w:style w:type="paragraph" w:customStyle="1" w:styleId="Agenda">
    <w:name w:val="Agenda"/>
    <w:basedOn w:val="Normal"/>
    <w:rsid w:val="00B10466"/>
    <w:pPr>
      <w:spacing w:after="280" w:line="240" w:lineRule="auto"/>
    </w:pPr>
    <w:rPr>
      <w:rFonts w:ascii="Gill Sans MT" w:hAnsi="Gill Sans MT"/>
      <w:color w:val="9966CC"/>
      <w:sz w:val="36"/>
      <w:szCs w:val="36"/>
    </w:rPr>
  </w:style>
  <w:style w:type="paragraph" w:customStyle="1" w:styleId="Bullet1">
    <w:name w:val="Bullet 1"/>
    <w:basedOn w:val="Normal"/>
    <w:qFormat/>
    <w:rsid w:val="00EF0A45"/>
    <w:pPr>
      <w:numPr>
        <w:numId w:val="5"/>
      </w:numPr>
      <w:spacing w:after="120" w:line="240" w:lineRule="auto"/>
      <w:ind w:left="142"/>
    </w:pPr>
    <w:rPr>
      <w:rFonts w:cs="Arial"/>
    </w:rPr>
  </w:style>
  <w:style w:type="character" w:customStyle="1" w:styleId="Heading3Char">
    <w:name w:val="Heading 3 Char"/>
    <w:basedOn w:val="DefaultParagraphFont"/>
    <w:link w:val="Heading3"/>
    <w:uiPriority w:val="9"/>
    <w:rsid w:val="00470492"/>
    <w:rPr>
      <w:rFonts w:ascii="Arial" w:hAnsi="Arial"/>
      <w:b/>
      <w:i/>
      <w:color w:val="973B8E"/>
    </w:rPr>
  </w:style>
  <w:style w:type="paragraph" w:customStyle="1" w:styleId="Bullet2">
    <w:name w:val="Bullet 2"/>
    <w:basedOn w:val="Bullet1"/>
    <w:qFormat/>
    <w:rsid w:val="00EF0A45"/>
    <w:pPr>
      <w:numPr>
        <w:numId w:val="6"/>
      </w:numPr>
      <w:ind w:left="567"/>
      <w:contextualSpacing/>
    </w:pPr>
  </w:style>
  <w:style w:type="paragraph" w:customStyle="1" w:styleId="BriefingNoteTitle">
    <w:name w:val="Briefing Note Title"/>
    <w:basedOn w:val="Title"/>
    <w:qFormat/>
    <w:rsid w:val="00470492"/>
    <w:pPr>
      <w:spacing w:after="280" w:line="240" w:lineRule="auto"/>
    </w:pPr>
    <w:rPr>
      <w:rFonts w:ascii="Arial" w:hAnsi="Arial"/>
      <w:color w:val="4A2D72"/>
    </w:rPr>
  </w:style>
  <w:style w:type="paragraph" w:customStyle="1" w:styleId="BriefingNoteSubtitle">
    <w:name w:val="Briefing Note Subtitle"/>
    <w:basedOn w:val="Subtitle"/>
    <w:qFormat/>
    <w:rsid w:val="00470492"/>
    <w:pPr>
      <w:spacing w:after="480" w:line="240" w:lineRule="auto"/>
      <w:contextualSpacing/>
    </w:pPr>
    <w:rPr>
      <w:rFonts w:ascii="Arial" w:hAnsi="Arial"/>
      <w:color w:val="777877"/>
    </w:rPr>
  </w:style>
  <w:style w:type="paragraph" w:customStyle="1" w:styleId="BriefingNoteHeader">
    <w:name w:val="Briefing Note Header"/>
    <w:basedOn w:val="Normal"/>
    <w:qFormat/>
    <w:rsid w:val="00470492"/>
    <w:pPr>
      <w:spacing w:after="280" w:line="240" w:lineRule="auto"/>
    </w:pPr>
    <w:rPr>
      <w:rFonts w:ascii="Futura" w:hAnsi="Futura"/>
      <w:color w:val="973B8E"/>
      <w:sz w:val="36"/>
      <w:szCs w:val="36"/>
    </w:rPr>
  </w:style>
  <w:style w:type="paragraph" w:customStyle="1" w:styleId="FooterLine2">
    <w:name w:val="Footer Line 2"/>
    <w:basedOn w:val="Normal"/>
    <w:qFormat/>
    <w:rsid w:val="00EF0A45"/>
    <w:pPr>
      <w:spacing w:after="0" w:line="240" w:lineRule="auto"/>
      <w:ind w:left="-284"/>
    </w:pPr>
    <w:rPr>
      <w:rFonts w:cs="Arial"/>
      <w:color w:val="4F1863"/>
      <w:sz w:val="14"/>
      <w:szCs w:val="14"/>
    </w:rPr>
  </w:style>
  <w:style w:type="paragraph" w:customStyle="1" w:styleId="Address">
    <w:name w:val="Address"/>
    <w:basedOn w:val="Normal"/>
    <w:qFormat/>
    <w:rsid w:val="00EF0A45"/>
    <w:pPr>
      <w:spacing w:after="0" w:line="240" w:lineRule="auto"/>
      <w:ind w:left="-284"/>
    </w:pPr>
    <w:rPr>
      <w:rFonts w:cs="Arial"/>
      <w:sz w:val="18"/>
      <w:szCs w:val="18"/>
    </w:rPr>
  </w:style>
  <w:style w:type="character" w:styleId="PageNumber">
    <w:name w:val="page number"/>
    <w:basedOn w:val="DefaultParagraphFont"/>
    <w:uiPriority w:val="99"/>
    <w:semiHidden/>
    <w:unhideWhenUsed/>
    <w:rsid w:val="000519C8"/>
  </w:style>
  <w:style w:type="table" w:styleId="TableGrid">
    <w:name w:val="Table Grid"/>
    <w:aliases w:val="CofE Report Table"/>
    <w:basedOn w:val="TableNormal"/>
    <w:uiPriority w:val="59"/>
    <w:rsid w:val="001B2688"/>
    <w:pPr>
      <w:spacing w:after="0" w:line="240" w:lineRule="auto"/>
      <w:contextualSpacing/>
    </w:pPr>
    <w:rPr>
      <w:rFonts w:ascii="Arial" w:eastAsia="Calibri" w:hAnsi="Arial" w:cs="Times New Roman"/>
      <w:color w:val="973B8E"/>
      <w:szCs w:val="20"/>
      <w:lang w:eastAsia="en-GB"/>
    </w:rPr>
    <w:tblPr>
      <w:tblInd w:w="113" w:type="dxa"/>
      <w:tblBorders>
        <w:top w:val="single" w:sz="18" w:space="0" w:color="FFFFFF" w:themeColor="background1"/>
        <w:bottom w:val="single" w:sz="18" w:space="0" w:color="FFFFFF" w:themeColor="background1"/>
        <w:insideH w:val="single" w:sz="18" w:space="0" w:color="FFFFFF" w:themeColor="background1"/>
        <w:insideV w:val="single" w:sz="18" w:space="0" w:color="FFFFFF" w:themeColor="background1"/>
      </w:tblBorders>
      <w:tblCellMar>
        <w:top w:w="85" w:type="dxa"/>
        <w:left w:w="85" w:type="dxa"/>
        <w:bottom w:w="85" w:type="dxa"/>
        <w:right w:w="85" w:type="dxa"/>
      </w:tblCellMar>
    </w:tblPr>
    <w:tcPr>
      <w:shd w:val="clear" w:color="auto" w:fill="D9D9D9" w:themeFill="background1" w:themeFillShade="D9"/>
    </w:tcPr>
    <w:tblStylePr w:type="firstRow">
      <w:rPr>
        <w:rFonts w:ascii="Arial" w:hAnsi="Arial"/>
        <w:b/>
        <w:color w:val="973B8E"/>
        <w:sz w:val="22"/>
      </w:rPr>
      <w:tblPr/>
      <w:tcPr>
        <w:tcBorders>
          <w:top w:val="nil"/>
          <w:left w:val="nil"/>
          <w:bottom w:val="nil"/>
          <w:right w:val="nil"/>
          <w:insideH w:val="nil"/>
          <w:insideV w:val="nil"/>
          <w:tl2br w:val="nil"/>
          <w:tr2bl w:val="nil"/>
        </w:tcBorders>
        <w:shd w:val="clear" w:color="auto" w:fill="973B8E"/>
      </w:tcPr>
    </w:tblStylePr>
  </w:style>
  <w:style w:type="paragraph" w:styleId="NoSpacing">
    <w:name w:val="No Spacing"/>
    <w:uiPriority w:val="1"/>
    <w:qFormat/>
    <w:rsid w:val="00842F6B"/>
    <w:pPr>
      <w:spacing w:after="0" w:line="240" w:lineRule="auto"/>
    </w:pPr>
  </w:style>
  <w:style w:type="character" w:customStyle="1" w:styleId="text">
    <w:name w:val="text"/>
    <w:basedOn w:val="DefaultParagraphFont"/>
    <w:rsid w:val="00842F6B"/>
  </w:style>
  <w:style w:type="character" w:customStyle="1" w:styleId="small-caps">
    <w:name w:val="small-caps"/>
    <w:basedOn w:val="DefaultParagraphFont"/>
    <w:rsid w:val="00842F6B"/>
  </w:style>
  <w:style w:type="table" w:styleId="TableGridLight">
    <w:name w:val="Grid Table Light"/>
    <w:basedOn w:val="TableNormal"/>
    <w:uiPriority w:val="99"/>
    <w:rsid w:val="00B963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Default Theme">
  <a:themeElements>
    <a:clrScheme name="Custom 1">
      <a:dk1>
        <a:sysClr val="windowText" lastClr="000000"/>
      </a:dk1>
      <a:lt1>
        <a:sysClr val="window" lastClr="FFFFFF"/>
      </a:lt1>
      <a:dk2>
        <a:srgbClr val="4A2D72"/>
      </a:dk2>
      <a:lt2>
        <a:srgbClr val="973B8E"/>
      </a:lt2>
      <a:accent1>
        <a:srgbClr val="4A2D72"/>
      </a:accent1>
      <a:accent2>
        <a:srgbClr val="973B8E"/>
      </a:accent2>
      <a:accent3>
        <a:srgbClr val="4A2D72"/>
      </a:accent3>
      <a:accent4>
        <a:srgbClr val="973B8E"/>
      </a:accent4>
      <a:accent5>
        <a:srgbClr val="4A2D72"/>
      </a:accent5>
      <a:accent6>
        <a:srgbClr val="973B8E"/>
      </a:accent6>
      <a:hlink>
        <a:srgbClr val="4A2D72"/>
      </a:hlink>
      <a:folHlink>
        <a:srgbClr val="973B8E"/>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88A1D-2FCB-4BE9-A380-C96BBAC1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3678</Words>
  <Characters>20970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HEATER</dc:creator>
  <cp:lastModifiedBy>Andy Wolfe</cp:lastModifiedBy>
  <cp:revision>2</cp:revision>
  <cp:lastPrinted>2017-03-17T14:19:00Z</cp:lastPrinted>
  <dcterms:created xsi:type="dcterms:W3CDTF">2017-03-22T23:16:00Z</dcterms:created>
  <dcterms:modified xsi:type="dcterms:W3CDTF">2017-03-22T23:16:00Z</dcterms:modified>
</cp:coreProperties>
</file>